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19" w:rsidRDefault="00C12419" w:rsidP="00C12419">
      <w:pPr>
        <w:shd w:val="clear" w:color="auto" w:fill="FFFFFF"/>
        <w:spacing w:after="225" w:line="630" w:lineRule="atLeast"/>
        <w:jc w:val="center"/>
        <w:outlineLvl w:val="0"/>
        <w:rPr>
          <w:rFonts w:ascii="Font2" w:eastAsia="Times New Roman" w:hAnsi="Font2" w:cs="Times New Roman"/>
          <w:b/>
          <w:color w:val="0B619D"/>
          <w:kern w:val="36"/>
          <w:sz w:val="54"/>
          <w:szCs w:val="54"/>
          <w:lang w:eastAsia="ru-RU"/>
        </w:rPr>
      </w:pPr>
      <w:r w:rsidRPr="00C12419">
        <w:rPr>
          <w:rFonts w:ascii="Font2" w:eastAsia="Times New Roman" w:hAnsi="Font2" w:cs="Times New Roman"/>
          <w:b/>
          <w:color w:val="0B619D"/>
          <w:kern w:val="36"/>
          <w:sz w:val="54"/>
          <w:szCs w:val="54"/>
          <w:lang w:eastAsia="ru-RU"/>
        </w:rPr>
        <w:t>История Профсоюза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444444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194310</wp:posOffset>
            </wp:positionV>
            <wp:extent cx="3310255" cy="2305050"/>
            <wp:effectExtent l="19050" t="0" r="4445" b="0"/>
            <wp:wrapSquare wrapText="bothSides"/>
            <wp:docPr id="2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23"/>
          <w:szCs w:val="23"/>
        </w:rPr>
        <w:t>К концу XIX века в учительской среде, как и во многих сферах деятельности, проходили процессы объединения работников. Начальной формой объединения работников образования стали съезды народных учителей. Первый такой съезд был проведен в 1895 году и имел значение как мероприятие для повышения профессионального уровня работников образования.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444444"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1940560</wp:posOffset>
            </wp:positionV>
            <wp:extent cx="3295650" cy="2295525"/>
            <wp:effectExtent l="19050" t="0" r="0" b="0"/>
            <wp:wrapSquare wrapText="bothSides"/>
            <wp:docPr id="7" name="Рисунок 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23"/>
          <w:szCs w:val="23"/>
        </w:rPr>
        <w:t xml:space="preserve">К 1905 году демократически настроенная часть народных учителей рассматривала объединение и борьбу с самодержавием как способ устранения невыгодных условий своего труда. Тогда был создан Союз народных учителей и других деятелей по народному образованию, являвшийся союзом всех демократически настроенных работников сферы образования. На Съезде педагогов и деятелей по народному образованию был принят Устав Союза. Большая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часть делегатов Съезда высказывалась за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то, чтобы Союз был не только профессиональной, но и политической организацией. На съезде избрал Бюро Московского Союза, которому вместе с Бюро Петербургского Союза предстояло подготовить материалы для Съезда по организации Всероссийского Союза учителей и деятелей народного образования.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9 июня 1905 года было провозглашено создание Всероссийского Союза учителей и деятелей по народному образованию, избрано Центральное Бюро Союза, утвержден Устав, в котором были заложены идеи организационного строения Союза, которые в той или иной степени нашли отражение в современных профсоюзных структурах. Союз был признан профессиональной организацией, было издано постановление полностью исключить из Устава политическую платформу, как затрудняющую объединение учительства.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К 1917 году в программу Союза в связи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с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сложившейся в стране ситуацией была снова включена политическая платформа. После роспуска Учредительного собрания деятельность союза была направлена против Советской власти, но вскоре в Союзе произошел раскол по политическим мотивам. Власть способствовала в выходе из Союза просоветски настроенным работникам образования. Вышедшие оттуда создали Всероссийский профессиональный Союз работников просвещения и социалистической культуры.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 xml:space="preserve">Создание Всероссийского Союза работников просвещения и социалистической культуры было организационно оформлено 29 июля 1919 года. С этой даты начинается советский период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истории профсоюзного движения работников образования России</w:t>
      </w:r>
      <w:proofErr w:type="gramEnd"/>
      <w:r>
        <w:rPr>
          <w:rFonts w:ascii="Arial" w:hAnsi="Arial" w:cs="Arial"/>
          <w:color w:val="444444"/>
          <w:sz w:val="23"/>
          <w:szCs w:val="23"/>
        </w:rPr>
        <w:t>. В мае 1921 года в профсоюз работников просвещения и социалистической культуры России вошли работники печати. В октябре 1921 года на объединенном съезде Всероссийского Союза работников просвещения и социалистической культуры и профсоюза работников искусств образован Всероссийский профессиональный союз работников просвещения и искусств.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мае 1922 года профсоюз работников просвещения и искусств был разделен на два самостоятельных профсоюза: работников просвещения и работников искусств. С 1922 по 1934 годы действовал Профсоюз работников просвещения РСФСР, который объединял работников школ, детских садов, детских домов, научных учреждений, вузов и политпросветучреждений России.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1948 году произошло объединение профсоюзов работников начальных и средних школ РСФСР с профсоюзом работников дошкольных учреждений РСФСР. В мае 1956 года профсоюз работников начальных и средних школ РСФСР, как и аналогичные профсоюзы в союзных республиках был переименован в профсоюз работников просвещения РСФСР.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марте 1958 года на I-й Республиканской (РСФСР) конференции профсоюза работников просвещения, высшей школы и научных учреждений СССР профсоюз работников просвещения РСФСР был преобразован в республиканскую организацию профсоюза работников просвещения, высшей школы и научных учреждений СССР. Республиканская организация профсоюза просуществовала вплоть до сентября 1990 года, когда крупные политические и социально-экономические преобразования в СССР привели к его распаду и реформированию профсоюзного движения в России.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26-27 сентября 1990 года прошёл Учредительный съезд Профсоюза работников народного образования и науки РСФСР. На нём было принято решение о создании профсоюза, был принят Устав профсоюза и сформированы руководящие органы. Председателем профсоюза был избран Владимир Михайлович Яковлев.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225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775970</wp:posOffset>
            </wp:positionV>
            <wp:extent cx="3173095" cy="2209800"/>
            <wp:effectExtent l="19050" t="0" r="8255" b="0"/>
            <wp:wrapSquare wrapText="bothSides"/>
            <wp:docPr id="8" name="Рисунок 7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44444"/>
          <w:sz w:val="23"/>
          <w:szCs w:val="23"/>
        </w:rPr>
        <w:t>6 февраля 1992 года профсоюз переименован в Профсоюз работников народного образования и науки Российской Федерации.</w:t>
      </w:r>
    </w:p>
    <w:p w:rsidR="00C12419" w:rsidRDefault="00C12419" w:rsidP="00C12419">
      <w:pPr>
        <w:pStyle w:val="a3"/>
        <w:shd w:val="clear" w:color="auto" w:fill="FFFFFF"/>
        <w:spacing w:before="225" w:beforeAutospacing="0" w:after="0" w:afterAutospacing="0" w:line="276" w:lineRule="auto"/>
        <w:ind w:firstLine="708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После смерти Владимира Михайловича Яковлева, исполняющим обязанности Председателя Профсоюза стала Галина Ивановна Меркулова, а 2 августа 2003 года она была избрана Председателем Профсоюза.</w:t>
      </w:r>
    </w:p>
    <w:p w:rsidR="00AE05C6" w:rsidRDefault="00AE05C6" w:rsidP="00C12419"/>
    <w:sectPr w:rsidR="00AE05C6" w:rsidSect="00AE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419"/>
    <w:rsid w:val="00AE05C6"/>
    <w:rsid w:val="00C1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C6"/>
  </w:style>
  <w:style w:type="paragraph" w:styleId="1">
    <w:name w:val="heading 1"/>
    <w:basedOn w:val="a"/>
    <w:link w:val="10"/>
    <w:uiPriority w:val="9"/>
    <w:qFormat/>
    <w:rsid w:val="00C12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2020-06-01T12:41:00Z</dcterms:created>
  <dcterms:modified xsi:type="dcterms:W3CDTF">2020-06-01T12:48:00Z</dcterms:modified>
</cp:coreProperties>
</file>