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E0" w:rsidRPr="005E35E0" w:rsidRDefault="005E35E0" w:rsidP="005E35E0">
      <w:pPr>
        <w:pStyle w:val="1"/>
        <w:numPr>
          <w:ilvl w:val="0"/>
          <w:numId w:val="0"/>
        </w:numPr>
        <w:shd w:val="clear" w:color="auto" w:fill="FFFFFF"/>
        <w:spacing w:before="0" w:after="150"/>
        <w:rPr>
          <w:rFonts w:eastAsia="Times New Roman" w:cs="Times New Roman"/>
          <w:color w:val="000000"/>
          <w:sz w:val="30"/>
          <w:szCs w:val="30"/>
        </w:rPr>
      </w:pPr>
      <w:bookmarkStart w:id="0" w:name="_GoBack"/>
      <w:bookmarkEnd w:id="0"/>
      <w:r w:rsidRPr="005E35E0">
        <w:rPr>
          <w:rFonts w:eastAsia="Times New Roman" w:cs="Times New Roman"/>
          <w:bCs/>
          <w:color w:val="000000"/>
          <w:sz w:val="30"/>
          <w:szCs w:val="30"/>
        </w:rPr>
        <w:t>Родителям свердловских дошкольников предлагают оценить детские сады, которые посещают их дети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</w:pP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В Свердловской области стартовала независимая оценка качества оказания услуг дошкольными образовательными учреждениями. На основе мнения родителей будут составлены рейтинги учреждений, а по результатам оценки приняты меры по улучшению качества работы учреждений. Планируется, что исследование охватит более тысячи детских садов региона.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</w:pP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Для оценки качества оказания услуг дошкольными организациями по поручению министерства образования и молодежной политики Свердловской области независимой исследовательской компанией «АС-Холдинг» запущен опрос. Его участникам нужно ответить всего на 15 вопросов, касающихся открытости и доступности информации о дошкольном учреждении на общедоступных ресурсах (стенд организации, официальный сайт), комфортности условий оказания услуг, доброжелательности и вежливости сотрудников учреждения, условиям доступности для инвалидов и общей удовлетворенности качеством оказания услуг.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5E35E0">
        <w:rPr>
          <w:rFonts w:ascii="Times New Roman" w:hAnsi="Times New Roman" w:cs="Times New Roman"/>
          <w:color w:val="202020"/>
          <w:sz w:val="24"/>
          <w:szCs w:val="24"/>
        </w:rPr>
        <w:t>В анкете можно не только отметить удовлетворенность или неудовлетворенность отдельными параметрами оказываемых услуг, но и указать на проблемы учреждений, а также поделиться своими вариантами их решения или высказать свои предложения по улучшению работы образовательной организации. Для участия в независимой оценке достаточно заполнить анкету, пройдя по ссылке для родителей, чьи малыши посещают детский сад в </w:t>
      </w:r>
      <w:hyperlink r:id="rId5" w:history="1">
        <w:r w:rsidRPr="005E35E0">
          <w:rPr>
            <w:rStyle w:val="aff8"/>
            <w:rFonts w:ascii="Times New Roman" w:hAnsi="Times New Roman" w:cs="Times New Roman"/>
            <w:color w:val="2861CA"/>
            <w:sz w:val="24"/>
            <w:szCs w:val="24"/>
          </w:rPr>
          <w:t>Екатеринбурге</w:t>
        </w:r>
      </w:hyperlink>
      <w:r w:rsidRPr="005E35E0">
        <w:rPr>
          <w:rFonts w:ascii="Times New Roman" w:hAnsi="Times New Roman" w:cs="Times New Roman"/>
          <w:color w:val="202020"/>
          <w:sz w:val="24"/>
          <w:szCs w:val="24"/>
        </w:rPr>
        <w:t>, или в другом городе </w:t>
      </w:r>
      <w:hyperlink r:id="rId6" w:history="1">
        <w:r w:rsidRPr="005E35E0">
          <w:rPr>
            <w:rStyle w:val="aff8"/>
            <w:rFonts w:ascii="Times New Roman" w:hAnsi="Times New Roman" w:cs="Times New Roman"/>
            <w:color w:val="2861CA"/>
            <w:sz w:val="24"/>
            <w:szCs w:val="24"/>
          </w:rPr>
          <w:t>Свердловской области</w:t>
        </w:r>
      </w:hyperlink>
      <w:r w:rsidRPr="005E35E0">
        <w:rPr>
          <w:rFonts w:ascii="Times New Roman" w:hAnsi="Times New Roman" w:cs="Times New Roman"/>
          <w:color w:val="202020"/>
          <w:sz w:val="24"/>
          <w:szCs w:val="24"/>
        </w:rPr>
        <w:t>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5E35E0">
        <w:rPr>
          <w:rFonts w:ascii="Times New Roman" w:hAnsi="Times New Roman" w:cs="Times New Roman"/>
          <w:color w:val="202020"/>
          <w:sz w:val="24"/>
          <w:szCs w:val="24"/>
        </w:rPr>
        <w:t>Участие в опросе может принять любой родитель (законный представитель) ребенка, посещающего дошкольное образовательное учреждение Свердловской области. Опрос полностью анонимен: имя, телефон (или иной способ связи с респондентами) указывать не нужно. Ответы будут использованы в числе многих других после статистической обработки в обобщенном виде.</w:t>
      </w:r>
    </w:p>
    <w:p w:rsidR="005E35E0" w:rsidRPr="005E35E0" w:rsidRDefault="005E35E0" w:rsidP="005E35E0">
      <w:pPr>
        <w:pStyle w:val="ae"/>
        <w:shd w:val="clear" w:color="auto" w:fill="FFFFFF"/>
        <w:rPr>
          <w:color w:val="202020"/>
        </w:rPr>
      </w:pPr>
      <w:r w:rsidRPr="005E35E0">
        <w:rPr>
          <w:color w:val="202020"/>
        </w:rPr>
        <w:t>Главная цель независимой оценки качества – предоставление потребителям достоверной информации о качестве оказания услуг организациями социальной сферы (культуры, социального обслуживания, охраны здоровья и образования), а также формирование комплекса мер по улучшению качества работы организаций на основе данной оценки. Итоговые результаты независимой оценки качества оказания услуг дошкольными учреждениями Свердловской области будут опубликованы до 31 декабря на </w:t>
      </w:r>
      <w:hyperlink r:id="rId7" w:history="1">
        <w:r w:rsidRPr="005E35E0">
          <w:rPr>
            <w:rStyle w:val="aff8"/>
            <w:color w:val="2861CA"/>
          </w:rPr>
          <w:t>официальном портале</w:t>
        </w:r>
      </w:hyperlink>
      <w:r w:rsidRPr="005E35E0">
        <w:rPr>
          <w:color w:val="202020"/>
        </w:rPr>
        <w:t> для размещения информации о государственных организациях и их деятельности.</w:t>
      </w:r>
    </w:p>
    <w:p w:rsidR="00085C17" w:rsidRPr="005E35E0" w:rsidRDefault="00085C17" w:rsidP="005E35E0">
      <w:pPr>
        <w:rPr>
          <w:rFonts w:ascii="Times New Roman" w:hAnsi="Times New Roman" w:cs="Times New Roman"/>
        </w:rPr>
      </w:pPr>
    </w:p>
    <w:sectPr w:rsidR="00085C17" w:rsidRPr="005E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 w15:restartNumberingAfterBreak="0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AC"/>
    <w:rsid w:val="00057157"/>
    <w:rsid w:val="00085C17"/>
    <w:rsid w:val="000D0862"/>
    <w:rsid w:val="0015491C"/>
    <w:rsid w:val="001572E3"/>
    <w:rsid w:val="001F5A0B"/>
    <w:rsid w:val="002165C3"/>
    <w:rsid w:val="00371F33"/>
    <w:rsid w:val="003A25D7"/>
    <w:rsid w:val="004A4AA4"/>
    <w:rsid w:val="004E30BA"/>
    <w:rsid w:val="005558C7"/>
    <w:rsid w:val="005E35E0"/>
    <w:rsid w:val="00605E51"/>
    <w:rsid w:val="00664689"/>
    <w:rsid w:val="006A472D"/>
    <w:rsid w:val="006C53F4"/>
    <w:rsid w:val="007F73A3"/>
    <w:rsid w:val="00814900"/>
    <w:rsid w:val="00824BC6"/>
    <w:rsid w:val="008A0B00"/>
    <w:rsid w:val="00910214"/>
    <w:rsid w:val="00973504"/>
    <w:rsid w:val="00A067FD"/>
    <w:rsid w:val="00A851FB"/>
    <w:rsid w:val="00AF34D5"/>
    <w:rsid w:val="00B705C6"/>
    <w:rsid w:val="00BA3278"/>
    <w:rsid w:val="00BC072B"/>
    <w:rsid w:val="00BC536B"/>
    <w:rsid w:val="00BF59A7"/>
    <w:rsid w:val="00D8740A"/>
    <w:rsid w:val="00DA3FAA"/>
    <w:rsid w:val="00E47AA2"/>
    <w:rsid w:val="00E509AC"/>
    <w:rsid w:val="00F30A59"/>
    <w:rsid w:val="00F97512"/>
    <w:rsid w:val="00FC09C9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E1777A-CE80-449E-BCCA-A17C2F8B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9AC"/>
    <w:pPr>
      <w:spacing w:after="160" w:line="259" w:lineRule="auto"/>
    </w:p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autoSpaceDE w:val="0"/>
      <w:autoSpaceDN w:val="0"/>
      <w:adjustRightInd w:val="0"/>
      <w:spacing w:before="480"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autoSpaceDE w:val="0"/>
      <w:autoSpaceDN w:val="0"/>
      <w:adjustRightInd w:val="0"/>
      <w:spacing w:before="240" w:after="240" w:line="240" w:lineRule="auto"/>
      <w:jc w:val="both"/>
      <w:outlineLvl w:val="1"/>
    </w:pPr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styleId="3">
    <w:name w:val="heading 3"/>
    <w:basedOn w:val="a"/>
    <w:next w:val="a"/>
    <w:link w:val="30"/>
    <w:unhideWhenUsed/>
    <w:qFormat/>
    <w:rsid w:val="00973504"/>
    <w:pPr>
      <w:autoSpaceDE w:val="0"/>
      <w:autoSpaceDN w:val="0"/>
      <w:adjustRightInd w:val="0"/>
      <w:spacing w:before="200" w:after="100" w:line="240" w:lineRule="auto"/>
      <w:contextualSpacing/>
      <w:jc w:val="both"/>
      <w:outlineLvl w:val="2"/>
    </w:pPr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3"/>
    </w:pPr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4"/>
    </w:pPr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customStyle="1" w:styleId="12">
    <w:name w:val="Абзац списка1"/>
    <w:basedOn w:val="a"/>
    <w:qFormat/>
    <w:rsid w:val="00F97512"/>
    <w:pPr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bCs/>
      <w:iCs/>
      <w:sz w:val="20"/>
      <w:szCs w:val="20"/>
      <w:lang w:val="en-US" w:eastAsia="ru-RU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autoSpaceDN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autoSpaceDE w:val="0"/>
      <w:autoSpaceDN w:val="0"/>
      <w:adjustRightInd w:val="0"/>
      <w:spacing w:before="200" w:after="360" w:line="240" w:lineRule="auto"/>
      <w:jc w:val="both"/>
    </w:pPr>
    <w:rPr>
      <w:rFonts w:ascii="Arial Narrow" w:eastAsiaTheme="majorEastAsia" w:hAnsi="Arial Narrow" w:cstheme="majorBidi"/>
      <w:b/>
      <w:bCs/>
      <w:color w:val="76923C" w:themeColor="accent3" w:themeShade="BF"/>
      <w:sz w:val="32"/>
      <w:szCs w:val="24"/>
      <w:lang w:eastAsia="ru-RU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character" w:customStyle="1" w:styleId="a9">
    <w:name w:val="Заголовок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autoSpaceDE w:val="0"/>
      <w:autoSpaceDN w:val="0"/>
      <w:adjustRightInd w:val="0"/>
      <w:spacing w:before="120" w:after="120" w:line="240" w:lineRule="auto"/>
      <w:ind w:firstLine="426"/>
      <w:jc w:val="both"/>
    </w:pPr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uiPriority w:val="99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40" w:lineRule="auto"/>
      <w:ind w:left="936" w:right="936" w:firstLine="426"/>
      <w:jc w:val="both"/>
    </w:pPr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left="280"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 w:val="0"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rsid w:val="00F97512"/>
    <w:pPr>
      <w:autoSpaceDE w:val="0"/>
      <w:autoSpaceDN w:val="0"/>
      <w:adjustRightInd w:val="0"/>
      <w:spacing w:after="0" w:line="240" w:lineRule="auto"/>
      <w:ind w:left="720" w:firstLine="426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autoSpaceDN w:val="0"/>
      <w:spacing w:after="120" w:line="240" w:lineRule="auto"/>
      <w:jc w:val="both"/>
    </w:pPr>
    <w:rPr>
      <w:rFonts w:ascii="Times New Roman Полужирный" w:eastAsia="Calibri" w:hAnsi="Times New Roman Полужирный" w:cs="Times New Roman"/>
      <w:b/>
      <w:bCs/>
      <w:color w:val="4F6228" w:themeColor="accent3" w:themeShade="80"/>
      <w:szCs w:val="24"/>
      <w:lang w:eastAsia="ru-RU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1f6">
    <w:name w:val="1"/>
    <w:basedOn w:val="a"/>
    <w:rsid w:val="005E35E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el.simpleforms.ru/Ef1LZxo7UuzYckWWhjrwg" TargetMode="External"/><Relationship Id="rId5" Type="http://schemas.openxmlformats.org/officeDocument/2006/relationships/hyperlink" Target="http://panel.simpleforms.ru/uPa0kSmwjEeida3kmrgM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RePack by Diakov</cp:lastModifiedBy>
  <cp:revision>2</cp:revision>
  <cp:lastPrinted>2019-11-07T10:54:00Z</cp:lastPrinted>
  <dcterms:created xsi:type="dcterms:W3CDTF">2019-11-18T03:39:00Z</dcterms:created>
  <dcterms:modified xsi:type="dcterms:W3CDTF">2019-11-18T03:39:00Z</dcterms:modified>
</cp:coreProperties>
</file>