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В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рамках федерального проекта «Успех каждого ребенка» национального проекта «Образование» с 1 января 2019 года Свердловская область является одним из многих субъектов Российской Федерации, внедряющих систему персонифицированного финансирования до</w:t>
      </w:r>
      <w:r>
        <w:rPr>
          <w:rFonts w:ascii="Liberation Serif" w:hAnsi="Liberation Serif"/>
          <w:color w:val="000000"/>
          <w:sz w:val="26"/>
          <w:szCs w:val="26"/>
        </w:rPr>
        <w:t>полнительного образования детей.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Персонифицированное дополнительное образование детей </w:t>
      </w:r>
      <w:r>
        <w:rPr>
          <w:rFonts w:ascii="Liberation Serif" w:hAnsi="Liberation Serif"/>
          <w:color w:val="000000"/>
          <w:sz w:val="26"/>
          <w:szCs w:val="26"/>
        </w:rPr>
        <w:t xml:space="preserve">(далее - ПФДО) </w:t>
      </w:r>
      <w:r w:rsidRPr="003B2D6D">
        <w:rPr>
          <w:rFonts w:ascii="Liberation Serif" w:hAnsi="Liberation Serif"/>
          <w:color w:val="000000"/>
          <w:sz w:val="26"/>
          <w:szCs w:val="26"/>
        </w:rPr>
        <w:t>– это</w:t>
      </w:r>
      <w:r>
        <w:rPr>
          <w:rFonts w:ascii="Liberation Serif" w:hAnsi="Liberation Serif"/>
          <w:color w:val="000000"/>
          <w:sz w:val="26"/>
          <w:szCs w:val="26"/>
        </w:rPr>
        <w:t xml:space="preserve"> организационно-управленческая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система, предусматривающая закрепление обязательств государства по оплате того образования, в котором прежде всего заинтересован ребенок.  Фактически за именным сертификатом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</w:t>
      </w:r>
      <w:r>
        <w:rPr>
          <w:rFonts w:ascii="Liberation Serif" w:hAnsi="Liberation Serif"/>
          <w:color w:val="000000"/>
          <w:sz w:val="26"/>
          <w:szCs w:val="26"/>
        </w:rPr>
        <w:t xml:space="preserve">обучение по дополнительным общеобразовательным программам </w:t>
      </w:r>
      <w:proofErr w:type="gramStart"/>
      <w:r>
        <w:rPr>
          <w:rFonts w:ascii="Liberation Serif" w:hAnsi="Liberation Serif"/>
          <w:color w:val="000000"/>
          <w:sz w:val="26"/>
          <w:szCs w:val="26"/>
        </w:rPr>
        <w:t>у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индивидуальн</w:t>
      </w:r>
      <w:r>
        <w:rPr>
          <w:rFonts w:ascii="Liberation Serif" w:hAnsi="Liberation Serif"/>
          <w:color w:val="000000"/>
          <w:sz w:val="26"/>
          <w:szCs w:val="26"/>
        </w:rPr>
        <w:t>ого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предпринимател</w:t>
      </w:r>
      <w:r>
        <w:rPr>
          <w:rFonts w:ascii="Liberation Serif" w:hAnsi="Liberation Serif"/>
          <w:color w:val="000000"/>
          <w:sz w:val="26"/>
          <w:szCs w:val="26"/>
        </w:rPr>
        <w:t>я</w:t>
      </w:r>
      <w:proofErr w:type="gramEnd"/>
      <w:r>
        <w:rPr>
          <w:rFonts w:ascii="Liberation Serif" w:hAnsi="Liberation Serif"/>
          <w:color w:val="000000"/>
          <w:sz w:val="26"/>
          <w:szCs w:val="26"/>
        </w:rPr>
        <w:t xml:space="preserve"> имеющего лицензию на вил деятельности</w:t>
      </w:r>
      <w:r w:rsidRPr="003B2D6D">
        <w:rPr>
          <w:rFonts w:ascii="Liberation Serif" w:hAnsi="Liberation Serif"/>
          <w:color w:val="000000"/>
          <w:sz w:val="26"/>
          <w:szCs w:val="26"/>
        </w:rPr>
        <w:t>). Внедр</w:t>
      </w:r>
      <w:r>
        <w:rPr>
          <w:rFonts w:ascii="Liberation Serif" w:hAnsi="Liberation Serif"/>
          <w:color w:val="000000"/>
          <w:sz w:val="26"/>
          <w:szCs w:val="26"/>
        </w:rPr>
        <w:t>ение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систем</w:t>
      </w:r>
      <w:r>
        <w:rPr>
          <w:rFonts w:ascii="Liberation Serif" w:hAnsi="Liberation Serif"/>
          <w:color w:val="000000"/>
          <w:sz w:val="26"/>
          <w:szCs w:val="26"/>
        </w:rPr>
        <w:t>ы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персонифицированного до</w:t>
      </w:r>
      <w:r>
        <w:rPr>
          <w:rFonts w:ascii="Liberation Serif" w:hAnsi="Liberation Serif"/>
          <w:color w:val="000000"/>
          <w:sz w:val="26"/>
          <w:szCs w:val="26"/>
        </w:rPr>
        <w:t xml:space="preserve">полнительного образования детей направлено на решение следующих задач: 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 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- повышается конкуренция на рынке услуг дополнительного образования детей, а значит </w:t>
      </w:r>
      <w:proofErr w:type="gramStart"/>
      <w:r w:rsidRPr="003B2D6D">
        <w:rPr>
          <w:rFonts w:ascii="Liberation Serif" w:hAnsi="Liberation Serif"/>
          <w:color w:val="000000"/>
          <w:sz w:val="26"/>
          <w:szCs w:val="26"/>
        </w:rPr>
        <w:t>и  качество</w:t>
      </w:r>
      <w:proofErr w:type="gramEnd"/>
      <w:r w:rsidRPr="003B2D6D">
        <w:rPr>
          <w:rFonts w:ascii="Liberation Serif" w:hAnsi="Liberation Serif"/>
          <w:color w:val="000000"/>
          <w:sz w:val="26"/>
          <w:szCs w:val="26"/>
        </w:rPr>
        <w:t xml:space="preserve">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у образовательных организаций, оказывающих качественные и востребованные услуги, появляется возможность привлекать дополнительное бюджетное финансирование;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происходит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- открывается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3D567C" w:rsidRPr="003B2D6D" w:rsidRDefault="003D567C" w:rsidP="003D567C">
      <w:pPr>
        <w:ind w:right="20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Механизм работы с</w:t>
      </w:r>
      <w:r w:rsidRPr="003B2D6D">
        <w:rPr>
          <w:rFonts w:ascii="Liberation Serif" w:hAnsi="Liberation Serif"/>
          <w:sz w:val="26"/>
          <w:szCs w:val="26"/>
        </w:rPr>
        <w:t>истем</w:t>
      </w:r>
      <w:r>
        <w:rPr>
          <w:rFonts w:ascii="Liberation Serif" w:hAnsi="Liberation Serif"/>
          <w:sz w:val="26"/>
          <w:szCs w:val="26"/>
        </w:rPr>
        <w:t>ы</w:t>
      </w:r>
      <w:r w:rsidRPr="003B2D6D">
        <w:rPr>
          <w:rFonts w:ascii="Liberation Serif" w:hAnsi="Liberation Serif"/>
          <w:sz w:val="26"/>
          <w:szCs w:val="26"/>
        </w:rPr>
        <w:t xml:space="preserve"> персонифицированного дополнительного образования </w:t>
      </w:r>
      <w:r>
        <w:rPr>
          <w:rFonts w:ascii="Liberation Serif" w:hAnsi="Liberation Serif"/>
          <w:sz w:val="26"/>
          <w:szCs w:val="26"/>
        </w:rPr>
        <w:t xml:space="preserve">обеспечивается работой информационной системы </w:t>
      </w:r>
      <w:r w:rsidRPr="003B2D6D">
        <w:rPr>
          <w:rFonts w:ascii="Liberation Serif" w:hAnsi="Liberation Serif"/>
          <w:sz w:val="26"/>
          <w:szCs w:val="26"/>
        </w:rPr>
        <w:t xml:space="preserve"> ПФДО </w:t>
      </w:r>
      <w:r>
        <w:rPr>
          <w:rFonts w:ascii="Liberation Serif" w:hAnsi="Liberation Serif"/>
          <w:sz w:val="26"/>
          <w:szCs w:val="26"/>
        </w:rPr>
        <w:t xml:space="preserve">(далее – ИС «ПФДО») </w:t>
      </w:r>
      <w:r w:rsidRPr="003B2D6D">
        <w:rPr>
          <w:rFonts w:ascii="Liberation Serif" w:hAnsi="Liberation Serif"/>
          <w:sz w:val="26"/>
          <w:szCs w:val="26"/>
        </w:rPr>
        <w:t>– электронн</w:t>
      </w:r>
      <w:r>
        <w:rPr>
          <w:rFonts w:ascii="Liberation Serif" w:hAnsi="Liberation Serif"/>
          <w:sz w:val="26"/>
          <w:szCs w:val="26"/>
        </w:rPr>
        <w:t>ой</w:t>
      </w:r>
      <w:r w:rsidRPr="003B2D6D">
        <w:rPr>
          <w:rFonts w:ascii="Liberation Serif" w:hAnsi="Liberation Serif"/>
          <w:sz w:val="26"/>
          <w:szCs w:val="26"/>
        </w:rPr>
        <w:t xml:space="preserve"> информационн</w:t>
      </w:r>
      <w:r>
        <w:rPr>
          <w:rFonts w:ascii="Liberation Serif" w:hAnsi="Liberation Serif"/>
          <w:sz w:val="26"/>
          <w:szCs w:val="26"/>
        </w:rPr>
        <w:t>ой</w:t>
      </w:r>
      <w:r w:rsidRPr="003B2D6D">
        <w:rPr>
          <w:rFonts w:ascii="Liberation Serif" w:hAnsi="Liberation Serif"/>
          <w:sz w:val="26"/>
          <w:szCs w:val="26"/>
        </w:rPr>
        <w:t xml:space="preserve"> систем</w:t>
      </w:r>
      <w:r>
        <w:rPr>
          <w:rFonts w:ascii="Liberation Serif" w:hAnsi="Liberation Serif"/>
          <w:sz w:val="26"/>
          <w:szCs w:val="26"/>
        </w:rPr>
        <w:t>ы</w:t>
      </w:r>
      <w:r w:rsidRPr="003B2D6D">
        <w:rPr>
          <w:rFonts w:ascii="Liberation Serif" w:hAnsi="Liberation Serif"/>
          <w:sz w:val="26"/>
          <w:szCs w:val="26"/>
        </w:rPr>
        <w:t xml:space="preserve">, </w:t>
      </w:r>
      <w:r w:rsidRPr="003B2D6D">
        <w:rPr>
          <w:rFonts w:ascii="Liberation Serif" w:hAnsi="Liberation Serif"/>
          <w:color w:val="000000"/>
          <w:sz w:val="26"/>
          <w:szCs w:val="26"/>
        </w:rPr>
        <w:t>расположенн</w:t>
      </w:r>
      <w:r>
        <w:rPr>
          <w:rFonts w:ascii="Liberation Serif" w:hAnsi="Liberation Serif"/>
          <w:color w:val="000000"/>
          <w:sz w:val="26"/>
          <w:szCs w:val="26"/>
        </w:rPr>
        <w:t>ого в сети Интернет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по ссылке </w:t>
      </w:r>
      <w:hyperlink r:id="rId5" w:history="1">
        <w:r w:rsidRPr="003B2D6D">
          <w:rPr>
            <w:rFonts w:ascii="Liberation Serif" w:hAnsi="Liberation Serif" w:cs="Calibri"/>
            <w:color w:val="0000FF"/>
            <w:sz w:val="26"/>
            <w:szCs w:val="26"/>
            <w:u w:val="single"/>
          </w:rPr>
          <w:t>http://66.pfdo.ru/</w:t>
        </w:r>
      </w:hyperlink>
      <w:r w:rsidRPr="003B2D6D">
        <w:rPr>
          <w:rFonts w:ascii="Liberation Serif" w:hAnsi="Liberation Serif"/>
          <w:color w:val="000000"/>
          <w:sz w:val="26"/>
          <w:szCs w:val="26"/>
        </w:rPr>
        <w:t xml:space="preserve">, </w:t>
      </w:r>
      <w:r>
        <w:rPr>
          <w:rFonts w:ascii="Liberation Serif" w:hAnsi="Liberation Serif"/>
          <w:sz w:val="26"/>
          <w:szCs w:val="26"/>
        </w:rPr>
        <w:t>где  уже зарегистрированы</w:t>
      </w:r>
      <w:r w:rsidRPr="003B2D6D">
        <w:rPr>
          <w:rFonts w:ascii="Liberation Serif" w:hAnsi="Liberation Serif"/>
          <w:sz w:val="26"/>
          <w:szCs w:val="26"/>
        </w:rPr>
        <w:t xml:space="preserve"> все </w:t>
      </w:r>
      <w:r>
        <w:rPr>
          <w:rFonts w:ascii="Liberation Serif" w:hAnsi="Liberation Serif"/>
          <w:sz w:val="26"/>
          <w:szCs w:val="26"/>
        </w:rPr>
        <w:t>дополнительные общеобразовательные программы, реализуемые на территории Артемовского городского округа, а так же образовательные организации, которые их реализуют</w:t>
      </w:r>
      <w:r w:rsidRPr="003B2D6D">
        <w:rPr>
          <w:rFonts w:ascii="Liberation Serif" w:hAnsi="Liberation Serif"/>
          <w:sz w:val="26"/>
          <w:szCs w:val="26"/>
        </w:rPr>
        <w:t>.</w:t>
      </w:r>
    </w:p>
    <w:p w:rsidR="003D567C" w:rsidRPr="003B2D6D" w:rsidRDefault="003D567C" w:rsidP="003D567C">
      <w:pPr>
        <w:ind w:right="20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ИС «ПФДО»</w:t>
      </w:r>
      <w:r w:rsidRPr="003B2D6D">
        <w:rPr>
          <w:rFonts w:ascii="Liberation Serif" w:hAnsi="Liberation Serif"/>
          <w:sz w:val="26"/>
          <w:szCs w:val="26"/>
        </w:rPr>
        <w:t xml:space="preserve"> за каждым ребенком, желающим получ</w:t>
      </w:r>
      <w:r>
        <w:rPr>
          <w:rFonts w:ascii="Liberation Serif" w:hAnsi="Liberation Serif"/>
          <w:sz w:val="26"/>
          <w:szCs w:val="26"/>
        </w:rPr>
        <w:t>а</w:t>
      </w:r>
      <w:r w:rsidRPr="003B2D6D">
        <w:rPr>
          <w:rFonts w:ascii="Liberation Serif" w:hAnsi="Liberation Serif"/>
          <w:sz w:val="26"/>
          <w:szCs w:val="26"/>
        </w:rPr>
        <w:t xml:space="preserve">ть дополнительное образование, будет зарегистрирован личный кабинет, </w:t>
      </w:r>
      <w:r>
        <w:rPr>
          <w:rFonts w:ascii="Liberation Serif" w:hAnsi="Liberation Serif"/>
          <w:sz w:val="26"/>
          <w:szCs w:val="26"/>
        </w:rPr>
        <w:t xml:space="preserve">посредством работы, в </w:t>
      </w:r>
      <w:proofErr w:type="gramStart"/>
      <w:r>
        <w:rPr>
          <w:rFonts w:ascii="Liberation Serif" w:hAnsi="Liberation Serif"/>
          <w:sz w:val="26"/>
          <w:szCs w:val="26"/>
        </w:rPr>
        <w:t xml:space="preserve">котором </w:t>
      </w:r>
      <w:r w:rsidRPr="003B2D6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ребенок</w:t>
      </w:r>
      <w:proofErr w:type="gramEnd"/>
      <w:r w:rsidRPr="003B2D6D">
        <w:rPr>
          <w:rFonts w:ascii="Liberation Serif" w:hAnsi="Liberation Serif"/>
          <w:sz w:val="26"/>
          <w:szCs w:val="26"/>
        </w:rPr>
        <w:t xml:space="preserve"> выбира</w:t>
      </w:r>
      <w:r>
        <w:rPr>
          <w:rFonts w:ascii="Liberation Serif" w:hAnsi="Liberation Serif"/>
          <w:sz w:val="26"/>
          <w:szCs w:val="26"/>
        </w:rPr>
        <w:t>е</w:t>
      </w:r>
      <w:r w:rsidRPr="003B2D6D">
        <w:rPr>
          <w:rFonts w:ascii="Liberation Serif" w:hAnsi="Liberation Serif"/>
          <w:sz w:val="26"/>
          <w:szCs w:val="26"/>
        </w:rPr>
        <w:t>т кружки и секции</w:t>
      </w:r>
      <w:r>
        <w:rPr>
          <w:rFonts w:ascii="Liberation Serif" w:hAnsi="Liberation Serif"/>
          <w:sz w:val="26"/>
          <w:szCs w:val="26"/>
        </w:rPr>
        <w:t xml:space="preserve"> по своему желанию, </w:t>
      </w:r>
      <w:r w:rsidRPr="003B2D6D">
        <w:rPr>
          <w:rFonts w:ascii="Liberation Serif" w:hAnsi="Liberation Serif"/>
          <w:sz w:val="26"/>
          <w:szCs w:val="26"/>
        </w:rPr>
        <w:t xml:space="preserve"> осуществля</w:t>
      </w:r>
      <w:r>
        <w:rPr>
          <w:rFonts w:ascii="Liberation Serif" w:hAnsi="Liberation Serif"/>
          <w:sz w:val="26"/>
          <w:szCs w:val="26"/>
        </w:rPr>
        <w:t>ется</w:t>
      </w:r>
      <w:r w:rsidRPr="003B2D6D">
        <w:rPr>
          <w:rFonts w:ascii="Liberation Serif" w:hAnsi="Liberation Serif"/>
          <w:sz w:val="26"/>
          <w:szCs w:val="26"/>
        </w:rPr>
        <w:t xml:space="preserve"> запись на программы, отслежива</w:t>
      </w:r>
      <w:r>
        <w:rPr>
          <w:rFonts w:ascii="Liberation Serif" w:hAnsi="Liberation Serif"/>
          <w:sz w:val="26"/>
          <w:szCs w:val="26"/>
        </w:rPr>
        <w:t>ется</w:t>
      </w:r>
      <w:r w:rsidRPr="003B2D6D">
        <w:rPr>
          <w:rFonts w:ascii="Liberation Serif" w:hAnsi="Liberation Serif"/>
          <w:sz w:val="26"/>
          <w:szCs w:val="26"/>
        </w:rPr>
        <w:t xml:space="preserve"> получение услуги и списание средств с сертификата, оценива</w:t>
      </w:r>
      <w:r>
        <w:rPr>
          <w:rFonts w:ascii="Liberation Serif" w:hAnsi="Liberation Serif"/>
          <w:sz w:val="26"/>
          <w:szCs w:val="26"/>
        </w:rPr>
        <w:t>ется</w:t>
      </w:r>
      <w:r w:rsidRPr="003B2D6D">
        <w:rPr>
          <w:rFonts w:ascii="Liberation Serif" w:hAnsi="Liberation Serif"/>
          <w:sz w:val="26"/>
          <w:szCs w:val="26"/>
        </w:rPr>
        <w:t xml:space="preserve"> образовательн</w:t>
      </w:r>
      <w:r>
        <w:rPr>
          <w:rFonts w:ascii="Liberation Serif" w:hAnsi="Liberation Serif"/>
          <w:sz w:val="26"/>
          <w:szCs w:val="26"/>
        </w:rPr>
        <w:t>ая</w:t>
      </w:r>
      <w:r w:rsidRPr="003B2D6D">
        <w:rPr>
          <w:rFonts w:ascii="Liberation Serif" w:hAnsi="Liberation Serif"/>
          <w:sz w:val="26"/>
          <w:szCs w:val="26"/>
        </w:rPr>
        <w:t xml:space="preserve"> программ</w:t>
      </w:r>
      <w:r>
        <w:rPr>
          <w:rFonts w:ascii="Liberation Serif" w:hAnsi="Liberation Serif"/>
          <w:sz w:val="26"/>
          <w:szCs w:val="26"/>
        </w:rPr>
        <w:t>а.</w:t>
      </w:r>
      <w:r w:rsidRPr="003B2D6D">
        <w:rPr>
          <w:rFonts w:ascii="Liberation Serif" w:hAnsi="Liberation Serif"/>
          <w:sz w:val="26"/>
          <w:szCs w:val="26"/>
        </w:rPr>
        <w:t xml:space="preserve"> Таким образом, подача заявления и зачисление на программы ДО в организации дополнительного образования, отслеживание качества получения услуги будет осуществляться через данный портал.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lastRenderedPageBreak/>
        <w:t>Ядром системы персонифицированного дополнительного образования являет</w:t>
      </w:r>
      <w:r>
        <w:rPr>
          <w:rFonts w:ascii="Liberation Serif" w:hAnsi="Liberation Serif"/>
          <w:color w:val="000000"/>
          <w:sz w:val="26"/>
          <w:szCs w:val="26"/>
        </w:rPr>
        <w:t xml:space="preserve">ся региональный модельный центр – структурное подразделение </w:t>
      </w:r>
      <w:r w:rsidRPr="00B22C9A">
        <w:rPr>
          <w:rFonts w:ascii="Liberation Serif" w:hAnsi="Liberation Serif"/>
          <w:color w:val="000000"/>
          <w:sz w:val="26"/>
          <w:szCs w:val="26"/>
        </w:rPr>
        <w:t xml:space="preserve">ГАНОУ СО </w:t>
      </w:r>
      <w:r>
        <w:rPr>
          <w:rFonts w:ascii="Liberation Serif" w:hAnsi="Liberation Serif"/>
          <w:color w:val="000000"/>
          <w:sz w:val="26"/>
          <w:szCs w:val="26"/>
        </w:rPr>
        <w:t>«</w:t>
      </w:r>
      <w:r w:rsidRPr="00B22C9A">
        <w:rPr>
          <w:rFonts w:ascii="Liberation Serif" w:hAnsi="Liberation Serif"/>
          <w:color w:val="000000"/>
          <w:sz w:val="26"/>
          <w:szCs w:val="26"/>
        </w:rPr>
        <w:t>Дворец молодёжи</w:t>
      </w:r>
      <w:r>
        <w:rPr>
          <w:rFonts w:ascii="Liberation Serif" w:hAnsi="Liberation Serif"/>
          <w:color w:val="000000"/>
          <w:sz w:val="26"/>
          <w:szCs w:val="26"/>
        </w:rPr>
        <w:t xml:space="preserve">» - выполняющий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функции оператора персонифицированного финансирования. </w:t>
      </w:r>
      <w:r>
        <w:rPr>
          <w:rFonts w:ascii="Liberation Serif" w:hAnsi="Liberation Serif"/>
          <w:color w:val="000000"/>
          <w:sz w:val="26"/>
          <w:szCs w:val="26"/>
        </w:rPr>
        <w:t>Как оператор региональный модельный центр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 xml:space="preserve">осуществляет </w:t>
      </w:r>
      <w:r w:rsidRPr="003B2D6D">
        <w:rPr>
          <w:rFonts w:ascii="Liberation Serif" w:hAnsi="Liberation Serif"/>
          <w:color w:val="000000"/>
          <w:sz w:val="26"/>
          <w:szCs w:val="26"/>
        </w:rPr>
        <w:t>ведение реестров поставщиков образовательных услуг и реализуемых ими образовательных программ, обеспечение соблюдения участниками системы правил персонифицированного финансирования.</w:t>
      </w:r>
    </w:p>
    <w:p w:rsidR="003D567C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 xml:space="preserve">Персонифицированное финансирование дополнительного образования </w:t>
      </w:r>
      <w:r>
        <w:rPr>
          <w:rFonts w:ascii="Liberation Serif" w:hAnsi="Liberation Serif"/>
          <w:sz w:val="26"/>
          <w:szCs w:val="26"/>
        </w:rPr>
        <w:t xml:space="preserve">в каждом муниципалитете </w:t>
      </w:r>
      <w:r w:rsidRPr="003B2D6D">
        <w:rPr>
          <w:rFonts w:ascii="Liberation Serif" w:hAnsi="Liberation Serif"/>
          <w:sz w:val="26"/>
          <w:szCs w:val="26"/>
        </w:rPr>
        <w:t>осуществля</w:t>
      </w:r>
      <w:r>
        <w:rPr>
          <w:rFonts w:ascii="Liberation Serif" w:hAnsi="Liberation Serif"/>
          <w:sz w:val="26"/>
          <w:szCs w:val="26"/>
        </w:rPr>
        <w:t>е</w:t>
      </w:r>
      <w:r w:rsidRPr="003B2D6D">
        <w:rPr>
          <w:rFonts w:ascii="Liberation Serif" w:hAnsi="Liberation Serif"/>
          <w:sz w:val="26"/>
          <w:szCs w:val="26"/>
        </w:rPr>
        <w:t xml:space="preserve">тся посредством </w:t>
      </w:r>
      <w:r>
        <w:rPr>
          <w:rFonts w:ascii="Liberation Serif" w:hAnsi="Liberation Serif"/>
          <w:sz w:val="26"/>
          <w:szCs w:val="26"/>
        </w:rPr>
        <w:t xml:space="preserve">выдачи персональных </w:t>
      </w:r>
      <w:r w:rsidRPr="003B2D6D">
        <w:rPr>
          <w:rFonts w:ascii="Liberation Serif" w:hAnsi="Liberation Serif"/>
          <w:sz w:val="26"/>
          <w:szCs w:val="26"/>
        </w:rPr>
        <w:t xml:space="preserve">сертификатов </w:t>
      </w:r>
      <w:r>
        <w:rPr>
          <w:rFonts w:ascii="Liberation Serif" w:hAnsi="Liberation Serif"/>
          <w:sz w:val="26"/>
          <w:szCs w:val="26"/>
        </w:rPr>
        <w:t xml:space="preserve">получателям услуги </w:t>
      </w:r>
      <w:r w:rsidRPr="003B2D6D">
        <w:rPr>
          <w:rFonts w:ascii="Liberation Serif" w:hAnsi="Liberation Serif"/>
          <w:sz w:val="26"/>
          <w:szCs w:val="26"/>
        </w:rPr>
        <w:t>дополнительного образования</w:t>
      </w:r>
      <w:r>
        <w:rPr>
          <w:rFonts w:ascii="Liberation Serif" w:hAnsi="Liberation Serif"/>
          <w:sz w:val="26"/>
          <w:szCs w:val="26"/>
        </w:rPr>
        <w:t xml:space="preserve"> (на конкретного ребенка).</w:t>
      </w:r>
    </w:p>
    <w:p w:rsidR="003D567C" w:rsidRPr="00594F79" w:rsidRDefault="003D567C" w:rsidP="003D567C">
      <w:pPr>
        <w:ind w:right="20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Каждый с</w:t>
      </w:r>
      <w:r w:rsidRPr="00594F79">
        <w:rPr>
          <w:rFonts w:ascii="Liberation Serif" w:hAnsi="Liberation Serif"/>
          <w:sz w:val="26"/>
          <w:szCs w:val="26"/>
        </w:rPr>
        <w:t>ертификат имеет два статуса:</w:t>
      </w:r>
    </w:p>
    <w:p w:rsidR="003D567C" w:rsidRPr="00594F79" w:rsidRDefault="003D567C" w:rsidP="003D567C">
      <w:pPr>
        <w:ind w:right="20" w:firstLine="708"/>
        <w:jc w:val="both"/>
        <w:rPr>
          <w:rFonts w:ascii="Liberation Serif" w:hAnsi="Liberation Serif"/>
          <w:sz w:val="26"/>
          <w:szCs w:val="26"/>
        </w:rPr>
      </w:pPr>
      <w:r w:rsidRPr="00594F79">
        <w:rPr>
          <w:rFonts w:ascii="Liberation Serif" w:hAnsi="Liberation Serif"/>
          <w:sz w:val="26"/>
          <w:szCs w:val="26"/>
        </w:rPr>
        <w:t>- Сертификат учета</w:t>
      </w:r>
      <w:r>
        <w:rPr>
          <w:rFonts w:ascii="Liberation Serif" w:hAnsi="Liberation Serif"/>
          <w:sz w:val="26"/>
          <w:szCs w:val="26"/>
        </w:rPr>
        <w:t xml:space="preserve"> - </w:t>
      </w:r>
      <w:r w:rsidRPr="00594F79">
        <w:rPr>
          <w:rFonts w:ascii="Liberation Serif" w:hAnsi="Liberation Serif"/>
          <w:sz w:val="26"/>
          <w:szCs w:val="26"/>
        </w:rPr>
        <w:t xml:space="preserve"> позволит </w:t>
      </w:r>
      <w:r>
        <w:rPr>
          <w:rFonts w:ascii="Liberation Serif" w:hAnsi="Liberation Serif"/>
          <w:sz w:val="26"/>
          <w:szCs w:val="26"/>
        </w:rPr>
        <w:t>учесть ребенка как участника образовательных отношений в системе дополнительного образования и гарантирует выполнение муниципального задания образовательной организацией;</w:t>
      </w:r>
    </w:p>
    <w:p w:rsidR="003D567C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594F79">
        <w:rPr>
          <w:rFonts w:ascii="Liberation Serif" w:hAnsi="Liberation Serif"/>
          <w:sz w:val="26"/>
          <w:szCs w:val="26"/>
        </w:rPr>
        <w:t xml:space="preserve">- Сертификат финансирования, который обеспечивает оплату </w:t>
      </w:r>
      <w:r>
        <w:rPr>
          <w:rFonts w:ascii="Liberation Serif" w:hAnsi="Liberation Serif"/>
          <w:sz w:val="26"/>
          <w:szCs w:val="26"/>
        </w:rPr>
        <w:t xml:space="preserve">платных </w:t>
      </w:r>
      <w:r w:rsidRPr="00594F79">
        <w:rPr>
          <w:rFonts w:ascii="Liberation Serif" w:hAnsi="Liberation Serif"/>
          <w:sz w:val="26"/>
          <w:szCs w:val="26"/>
        </w:rPr>
        <w:t>дополнительных общеобразовательных программ.</w:t>
      </w:r>
      <w:r>
        <w:rPr>
          <w:rFonts w:ascii="Liberation Serif" w:hAnsi="Liberation Serif"/>
          <w:sz w:val="26"/>
          <w:szCs w:val="26"/>
        </w:rPr>
        <w:t xml:space="preserve">  З</w:t>
      </w:r>
      <w:r w:rsidRPr="003B2D6D">
        <w:rPr>
          <w:rFonts w:ascii="Liberation Serif" w:hAnsi="Liberation Serif"/>
          <w:sz w:val="26"/>
          <w:szCs w:val="26"/>
        </w:rPr>
        <w:t xml:space="preserve">а </w:t>
      </w:r>
      <w:r>
        <w:rPr>
          <w:rFonts w:ascii="Liberation Serif" w:hAnsi="Liberation Serif"/>
          <w:sz w:val="26"/>
          <w:szCs w:val="26"/>
        </w:rPr>
        <w:t>сертификатом финансирования закрепляются</w:t>
      </w:r>
      <w:r w:rsidRPr="003B2D6D">
        <w:rPr>
          <w:rFonts w:ascii="Liberation Serif" w:hAnsi="Liberation Serif"/>
          <w:sz w:val="26"/>
          <w:szCs w:val="26"/>
        </w:rPr>
        <w:t xml:space="preserve">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собственности. 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Сертификат выда</w:t>
      </w:r>
      <w:r>
        <w:rPr>
          <w:rFonts w:ascii="Liberation Serif" w:hAnsi="Liberation Serif"/>
          <w:color w:val="000000"/>
          <w:sz w:val="26"/>
          <w:szCs w:val="26"/>
        </w:rPr>
        <w:t>е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тся </w:t>
      </w:r>
      <w:r>
        <w:rPr>
          <w:rFonts w:ascii="Liberation Serif" w:hAnsi="Liberation Serif"/>
          <w:color w:val="000000"/>
          <w:sz w:val="26"/>
          <w:szCs w:val="26"/>
        </w:rPr>
        <w:t xml:space="preserve">ребенку </w:t>
      </w:r>
      <w:r w:rsidRPr="003B2D6D">
        <w:rPr>
          <w:rFonts w:ascii="Liberation Serif" w:hAnsi="Liberation Serif"/>
          <w:color w:val="000000"/>
          <w:sz w:val="26"/>
          <w:szCs w:val="26"/>
        </w:rPr>
        <w:t>единожды и действ</w:t>
      </w:r>
      <w:r>
        <w:rPr>
          <w:rFonts w:ascii="Liberation Serif" w:hAnsi="Liberation Serif"/>
          <w:color w:val="000000"/>
          <w:sz w:val="26"/>
          <w:szCs w:val="26"/>
        </w:rPr>
        <w:t>ует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до достижения </w:t>
      </w:r>
      <w:r>
        <w:rPr>
          <w:rFonts w:ascii="Liberation Serif" w:hAnsi="Liberation Serif"/>
          <w:color w:val="000000"/>
          <w:sz w:val="26"/>
          <w:szCs w:val="26"/>
        </w:rPr>
        <w:t xml:space="preserve">им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18 лет. Средства на сертификате </w:t>
      </w:r>
      <w:r>
        <w:rPr>
          <w:rFonts w:ascii="Liberation Serif" w:hAnsi="Liberation Serif"/>
          <w:color w:val="000000"/>
          <w:sz w:val="26"/>
          <w:szCs w:val="26"/>
        </w:rPr>
        <w:t xml:space="preserve">подлежат </w:t>
      </w:r>
      <w:r w:rsidRPr="003B2D6D">
        <w:rPr>
          <w:rFonts w:ascii="Liberation Serif" w:hAnsi="Liberation Serif"/>
          <w:color w:val="000000"/>
          <w:sz w:val="26"/>
          <w:szCs w:val="26"/>
        </w:rPr>
        <w:t>ежегодн</w:t>
      </w:r>
      <w:r>
        <w:rPr>
          <w:rFonts w:ascii="Liberation Serif" w:hAnsi="Liberation Serif"/>
          <w:color w:val="000000"/>
          <w:sz w:val="26"/>
          <w:szCs w:val="26"/>
        </w:rPr>
        <w:t>ому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пополн</w:t>
      </w:r>
      <w:r>
        <w:rPr>
          <w:rFonts w:ascii="Liberation Serif" w:hAnsi="Liberation Serif"/>
          <w:color w:val="000000"/>
          <w:sz w:val="26"/>
          <w:szCs w:val="26"/>
        </w:rPr>
        <w:t>ению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. В зависимости от стоимости образовательной программы сертификат можно будет направить на обучение по одной или нескольким программам. После выбора программы на ее оплату направляется часть средств сертификата, </w:t>
      </w:r>
      <w:r>
        <w:rPr>
          <w:rFonts w:ascii="Liberation Serif" w:hAnsi="Liberation Serif"/>
          <w:color w:val="000000"/>
          <w:sz w:val="26"/>
          <w:szCs w:val="26"/>
        </w:rPr>
        <w:t>оставшиеся средства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ребенок использует для выбора другой программы. </w:t>
      </w:r>
      <w:r>
        <w:rPr>
          <w:rFonts w:ascii="Liberation Serif" w:hAnsi="Liberation Serif"/>
          <w:color w:val="000000"/>
          <w:sz w:val="26"/>
          <w:szCs w:val="26"/>
        </w:rPr>
        <w:t>Е</w:t>
      </w:r>
      <w:r w:rsidRPr="003B2D6D">
        <w:rPr>
          <w:rFonts w:ascii="Liberation Serif" w:hAnsi="Liberation Serif"/>
          <w:color w:val="000000"/>
          <w:sz w:val="26"/>
          <w:szCs w:val="26"/>
        </w:rPr>
        <w:t>сли остаток на сертификате меньше стоимости программы</w:t>
      </w:r>
      <w:r>
        <w:rPr>
          <w:rFonts w:ascii="Liberation Serif" w:hAnsi="Liberation Serif"/>
          <w:color w:val="000000"/>
          <w:sz w:val="26"/>
          <w:szCs w:val="26"/>
        </w:rPr>
        <w:t>, то д</w:t>
      </w:r>
      <w:r w:rsidRPr="003B2D6D">
        <w:rPr>
          <w:rFonts w:ascii="Liberation Serif" w:hAnsi="Liberation Serif"/>
          <w:color w:val="000000"/>
          <w:sz w:val="26"/>
          <w:szCs w:val="26"/>
        </w:rPr>
        <w:t>оплата за счет средств родителя предполагается только в объеме разницы стоимости.</w:t>
      </w:r>
    </w:p>
    <w:p w:rsidR="003D567C" w:rsidRDefault="003D567C" w:rsidP="003D567C">
      <w:pPr>
        <w:ind w:right="40"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Предоставление детям сертификатов дополнительного образования нач</w:t>
      </w:r>
      <w:r>
        <w:rPr>
          <w:rFonts w:ascii="Liberation Serif" w:hAnsi="Liberation Serif"/>
          <w:color w:val="000000"/>
          <w:sz w:val="26"/>
          <w:szCs w:val="26"/>
        </w:rPr>
        <w:t>алось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в </w:t>
      </w:r>
      <w:r>
        <w:rPr>
          <w:rFonts w:ascii="Liberation Serif" w:hAnsi="Liberation Serif"/>
          <w:color w:val="000000"/>
          <w:sz w:val="26"/>
          <w:szCs w:val="26"/>
        </w:rPr>
        <w:t>мае 2019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года</w:t>
      </w:r>
      <w:r>
        <w:rPr>
          <w:rFonts w:ascii="Liberation Serif" w:hAnsi="Liberation Serif"/>
          <w:color w:val="000000"/>
          <w:sz w:val="26"/>
          <w:szCs w:val="26"/>
        </w:rPr>
        <w:t>. На 10.09.2019 в территории Артемовского городского округа выдано 3269 сертификатов.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Получение сертификатов осуществляется двумя способами:</w:t>
      </w:r>
    </w:p>
    <w:p w:rsidR="003D567C" w:rsidRPr="00A14569" w:rsidRDefault="003D567C" w:rsidP="003D567C">
      <w:pPr>
        <w:pStyle w:val="a3"/>
        <w:numPr>
          <w:ilvl w:val="3"/>
          <w:numId w:val="1"/>
        </w:numPr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A14569">
        <w:rPr>
          <w:rFonts w:ascii="Liberation Serif" w:hAnsi="Liberation Serif"/>
          <w:sz w:val="26"/>
          <w:szCs w:val="26"/>
        </w:rPr>
        <w:t>Через обращение в организацию, уполномоченную на прием заявлений для предоставления сертификата (</w:t>
      </w:r>
      <w:r>
        <w:rPr>
          <w:rFonts w:ascii="Liberation Serif" w:hAnsi="Liberation Serif"/>
          <w:sz w:val="26"/>
          <w:szCs w:val="26"/>
        </w:rPr>
        <w:t>Таблица 1</w:t>
      </w:r>
      <w:r w:rsidRPr="00A14569">
        <w:rPr>
          <w:rFonts w:ascii="Liberation Serif" w:hAnsi="Liberation Serif"/>
          <w:sz w:val="26"/>
          <w:szCs w:val="26"/>
        </w:rPr>
        <w:t xml:space="preserve">), где на месте оформляется заявление и внесение информации в реестр: </w:t>
      </w:r>
    </w:p>
    <w:p w:rsidR="003D567C" w:rsidRPr="003B2D6D" w:rsidRDefault="003D567C" w:rsidP="003D567C">
      <w:pPr>
        <w:pStyle w:val="a3"/>
        <w:widowControl/>
        <w:ind w:left="0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 xml:space="preserve">1.1. Заявитель одновременно с заявлением предъявляет должностному лицу, осуществляющему прием заявления, следующие </w:t>
      </w:r>
      <w:r>
        <w:rPr>
          <w:rFonts w:ascii="Liberation Serif" w:hAnsi="Liberation Serif" w:cs="Times New Roman"/>
          <w:sz w:val="26"/>
          <w:szCs w:val="26"/>
        </w:rPr>
        <w:t xml:space="preserve">оригиналы </w:t>
      </w:r>
      <w:r w:rsidRPr="003B2D6D">
        <w:rPr>
          <w:rFonts w:ascii="Liberation Serif" w:hAnsi="Liberation Serif" w:cs="Times New Roman"/>
          <w:sz w:val="26"/>
          <w:szCs w:val="26"/>
        </w:rPr>
        <w:t>документ</w:t>
      </w:r>
      <w:r>
        <w:rPr>
          <w:rFonts w:ascii="Liberation Serif" w:hAnsi="Liberation Serif" w:cs="Times New Roman"/>
          <w:sz w:val="26"/>
          <w:szCs w:val="26"/>
        </w:rPr>
        <w:t>ов</w:t>
      </w:r>
      <w:r w:rsidRPr="003B2D6D">
        <w:rPr>
          <w:rFonts w:ascii="Liberation Serif" w:hAnsi="Liberation Serif" w:cs="Times New Roman"/>
          <w:sz w:val="26"/>
          <w:szCs w:val="26"/>
        </w:rPr>
        <w:t xml:space="preserve"> или их копии, заверенные в нотариальном порядке:</w:t>
      </w:r>
    </w:p>
    <w:p w:rsidR="003D567C" w:rsidRPr="00235A3F" w:rsidRDefault="003D567C" w:rsidP="003D567C">
      <w:pPr>
        <w:tabs>
          <w:tab w:val="left" w:pos="1134"/>
        </w:tabs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</w:t>
      </w:r>
      <w:r w:rsidRPr="00235A3F">
        <w:rPr>
          <w:rFonts w:ascii="Liberation Serif" w:hAnsi="Liberation Serif"/>
          <w:sz w:val="26"/>
          <w:szCs w:val="26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3D567C" w:rsidRPr="00235A3F" w:rsidRDefault="003D567C" w:rsidP="003D567C">
      <w:pPr>
        <w:pStyle w:val="a3"/>
        <w:numPr>
          <w:ilvl w:val="1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документ, удостоверяющий личность родителя (законного представителя) ребенка;</w:t>
      </w:r>
    </w:p>
    <w:p w:rsidR="003D567C" w:rsidRPr="00235A3F" w:rsidRDefault="003D567C" w:rsidP="003D567C">
      <w:pPr>
        <w:pStyle w:val="a3"/>
        <w:numPr>
          <w:ilvl w:val="1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страховое свидетельство обязательного пенсионного страхования ребенка (при его наличии);</w:t>
      </w:r>
    </w:p>
    <w:p w:rsidR="003D567C" w:rsidRPr="00235A3F" w:rsidRDefault="003D567C" w:rsidP="003D567C">
      <w:pPr>
        <w:pStyle w:val="a3"/>
        <w:numPr>
          <w:ilvl w:val="1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один из документов, подтверждающих проживание ребенка на территории Артемовского городского округа:</w:t>
      </w:r>
    </w:p>
    <w:p w:rsidR="003D567C" w:rsidRPr="003B2D6D" w:rsidRDefault="003D567C" w:rsidP="003D567C">
      <w:pPr>
        <w:pStyle w:val="a3"/>
        <w:widowControl/>
        <w:tabs>
          <w:tab w:val="left" w:pos="1134"/>
        </w:tabs>
        <w:ind w:left="0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lastRenderedPageBreak/>
        <w:t>-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3D567C" w:rsidRPr="003B2D6D" w:rsidRDefault="003D567C" w:rsidP="003D567C">
      <w:pPr>
        <w:pStyle w:val="a3"/>
        <w:widowControl/>
        <w:tabs>
          <w:tab w:val="left" w:pos="1134"/>
        </w:tabs>
        <w:ind w:left="0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>- справка об обучении по основной образовательной программе в организации, осуществляющей образовательную деятельность, расположенной на территории Артемовского городского округа.</w:t>
      </w:r>
    </w:p>
    <w:p w:rsidR="003D567C" w:rsidRPr="003B2D6D" w:rsidRDefault="003D567C" w:rsidP="003D567C">
      <w:pPr>
        <w:pStyle w:val="a3"/>
        <w:widowControl/>
        <w:ind w:left="0"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B2D6D">
        <w:rPr>
          <w:rFonts w:ascii="Liberation Serif" w:hAnsi="Liberation Serif" w:cs="Times New Roman"/>
          <w:sz w:val="26"/>
          <w:szCs w:val="26"/>
        </w:rPr>
        <w:t>1.2. Должностное лицо, осуществляющее прием Заявления, проверяет соответствие указанных в Заявлении сведений предъявленным документам,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>1.З. Заявление регистрируется должностным лицом, осуществляющим прием Заявления, в день его представления.</w:t>
      </w:r>
    </w:p>
    <w:p w:rsidR="003D567C" w:rsidRPr="00235A3F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1.4.</w:t>
      </w:r>
      <w:r w:rsidRPr="00235A3F">
        <w:rPr>
          <w:rFonts w:ascii="Liberation Serif" w:hAnsi="Liberation Serif"/>
          <w:sz w:val="26"/>
          <w:szCs w:val="26"/>
        </w:rPr>
        <w:t xml:space="preserve"> В случае если должностному лицу предъявлены не все документы, должностное лицо, осуществляющее прием Заявления, возвращает его Заявителю в день представления Заявителем Заявления.</w:t>
      </w:r>
    </w:p>
    <w:p w:rsidR="003D567C" w:rsidRPr="00235A3F" w:rsidRDefault="003D567C" w:rsidP="003D567C">
      <w:pPr>
        <w:pStyle w:val="a3"/>
        <w:numPr>
          <w:ilvl w:val="1"/>
          <w:numId w:val="3"/>
        </w:numPr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235A3F">
        <w:rPr>
          <w:rFonts w:ascii="Liberation Serif" w:hAnsi="Liberation Serif"/>
          <w:sz w:val="26"/>
          <w:szCs w:val="26"/>
        </w:rPr>
        <w:t>Активация сертификата осуществляется в течение 1 рабочего дня специалистом МКУ АГО «ЦОДСО».</w:t>
      </w:r>
    </w:p>
    <w:p w:rsidR="003D567C" w:rsidRPr="003B2D6D" w:rsidRDefault="003D567C" w:rsidP="003D567C">
      <w:pPr>
        <w:pStyle w:val="a3"/>
        <w:numPr>
          <w:ilvl w:val="1"/>
          <w:numId w:val="3"/>
        </w:numPr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 xml:space="preserve">Информация о том, в каких учреждениях можно подать заявление на получение сертификата, требуемых документах, бланк заявления размещены на портале </w:t>
      </w:r>
      <w:hyperlink r:id="rId6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7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sz w:val="26"/>
          <w:szCs w:val="26"/>
        </w:rPr>
        <w:t>, на официальных сайтах Управления образования Артемовского городского округа</w:t>
      </w:r>
      <w:r>
        <w:rPr>
          <w:rFonts w:ascii="Liberation Serif" w:hAnsi="Liberation Serif"/>
          <w:sz w:val="26"/>
          <w:szCs w:val="26"/>
        </w:rPr>
        <w:t>,</w:t>
      </w:r>
      <w:r w:rsidRPr="003B2D6D">
        <w:rPr>
          <w:rFonts w:ascii="Liberation Serif" w:hAnsi="Liberation Serif"/>
          <w:sz w:val="26"/>
          <w:szCs w:val="26"/>
        </w:rPr>
        <w:t xml:space="preserve"> муниципал</w:t>
      </w:r>
      <w:r>
        <w:rPr>
          <w:rFonts w:ascii="Liberation Serif" w:hAnsi="Liberation Serif"/>
          <w:sz w:val="26"/>
          <w:szCs w:val="26"/>
        </w:rPr>
        <w:t>ьных образовательных учреждений, реализующих дополнительные общеобразовательные программы</w:t>
      </w:r>
      <w:r w:rsidRPr="003B2D6D">
        <w:rPr>
          <w:rFonts w:ascii="Liberation Serif" w:hAnsi="Liberation Serif"/>
          <w:sz w:val="26"/>
          <w:szCs w:val="26"/>
        </w:rPr>
        <w:t>.</w:t>
      </w:r>
    </w:p>
    <w:p w:rsidR="003D567C" w:rsidRPr="003B2D6D" w:rsidRDefault="003D567C" w:rsidP="003D567C">
      <w:pPr>
        <w:pStyle w:val="a3"/>
        <w:numPr>
          <w:ilvl w:val="0"/>
          <w:numId w:val="3"/>
        </w:numPr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sz w:val="26"/>
          <w:szCs w:val="26"/>
        </w:rPr>
        <w:t>Самостоятельно на</w:t>
      </w:r>
      <w:r w:rsidRPr="003B2D6D">
        <w:rPr>
          <w:rFonts w:ascii="Liberation Serif" w:eastAsia="Times New Roman" w:hAnsi="Liberation Serif" w:cs="Times New Roman"/>
          <w:sz w:val="26"/>
          <w:szCs w:val="26"/>
        </w:rPr>
        <w:t xml:space="preserve"> портале </w:t>
      </w:r>
      <w:hyperlink r:id="rId8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9">
        <w:r w:rsidRPr="003B2D6D">
          <w:rPr>
            <w:rFonts w:ascii="Liberation Serif" w:eastAsia="Times New Roman" w:hAnsi="Liberation Serif" w:cs="Times New Roman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eastAsia="Times New Roman" w:hAnsi="Liberation Serif" w:cs="Times New Roman"/>
          <w:color w:val="0070C0"/>
          <w:sz w:val="26"/>
          <w:szCs w:val="26"/>
        </w:rPr>
        <w:t xml:space="preserve"> </w:t>
      </w:r>
      <w:r w:rsidRPr="003B2D6D">
        <w:rPr>
          <w:rFonts w:ascii="Liberation Serif" w:hAnsi="Liberation Serif"/>
          <w:color w:val="0070C0"/>
          <w:sz w:val="26"/>
          <w:szCs w:val="26"/>
        </w:rPr>
        <w:t>: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2.1. Непосредственно на портале </w:t>
      </w:r>
      <w:hyperlink r:id="rId10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1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70C0"/>
          <w:sz w:val="26"/>
          <w:szCs w:val="26"/>
        </w:rPr>
        <w:t xml:space="preserve"> 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размещена ссылка на получение сертификата дополнительного образования. Пройдя по ссылке можно направить электронное заявление на получение сертификата, после чего на почту придет подтверждение регистрации заявления, а также реквизиты для доступа в личный кабинет системы </w:t>
      </w:r>
      <w:hyperlink r:id="rId12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3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0000"/>
          <w:sz w:val="26"/>
          <w:szCs w:val="26"/>
        </w:rPr>
        <w:t>. С этого момента можно использовать закрепленный за ребенком сертификат и подавать заявки на зачисление в кружки и секции наравне с другими семьями, уже получившими сертификат. Однако, для того, чтобы организация могла принять заявку Заявителю необходимо активировать свой сертификат. Поэтому при первом зачислении на обучение вместе с заявлением о зачислении необходимо предоставить в образовательную организацию (</w:t>
      </w:r>
      <w:r>
        <w:rPr>
          <w:rFonts w:ascii="Liberation Serif" w:hAnsi="Liberation Serif"/>
          <w:color w:val="000000"/>
          <w:sz w:val="26"/>
          <w:szCs w:val="26"/>
        </w:rPr>
        <w:t>Таблица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1) и заявление на получение сертификата (то, которое сформировано информационной системой при подаче электронного заявления). Организация сама проверит данные и передаст заявление в МКУ АГО «ЦОДСО», чтобы последнее активировало сертификат. 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2.2. Алгоритм действий</w:t>
      </w:r>
      <w:r>
        <w:rPr>
          <w:rFonts w:ascii="Liberation Serif" w:hAnsi="Liberation Serif"/>
          <w:color w:val="000000"/>
          <w:sz w:val="26"/>
          <w:szCs w:val="26"/>
        </w:rPr>
        <w:t xml:space="preserve"> для Заявителя</w:t>
      </w:r>
      <w:r w:rsidRPr="003B2D6D">
        <w:rPr>
          <w:rFonts w:ascii="Liberation Serif" w:hAnsi="Liberation Serif"/>
          <w:color w:val="000000"/>
          <w:sz w:val="26"/>
          <w:szCs w:val="26"/>
        </w:rPr>
        <w:t>: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1. Написать электронное заявление на портале </w:t>
      </w:r>
      <w:hyperlink r:id="rId14">
        <w:r w:rsidRPr="003B2D6D">
          <w:rPr>
            <w:rFonts w:ascii="Liberation Serif" w:eastAsia="Calibri" w:hAnsi="Liberation Serif" w:cs="Calibri"/>
            <w:color w:val="0000FF"/>
            <w:sz w:val="26"/>
            <w:szCs w:val="26"/>
            <w:u w:val="single"/>
          </w:rPr>
          <w:t>http://</w:t>
        </w:r>
      </w:hyperlink>
      <w:hyperlink r:id="rId15">
        <w:r w:rsidRPr="003B2D6D">
          <w:rPr>
            <w:rFonts w:ascii="Liberation Serif" w:hAnsi="Liberation Serif"/>
            <w:color w:val="0000FF"/>
            <w:sz w:val="26"/>
            <w:szCs w:val="26"/>
            <w:u w:val="single"/>
          </w:rPr>
          <w:t>66.pfdo.ru</w:t>
        </w:r>
      </w:hyperlink>
      <w:r w:rsidRPr="003B2D6D">
        <w:rPr>
          <w:rFonts w:ascii="Liberation Serif" w:hAnsi="Liberation Serif"/>
          <w:color w:val="0000FF"/>
          <w:sz w:val="26"/>
          <w:szCs w:val="26"/>
          <w:u w:val="single"/>
        </w:rPr>
        <w:t xml:space="preserve"> .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 xml:space="preserve">2. Получить доступ в личный кабинет и заполненное заявление на получение сертификата. Сохранить заявление. </w:t>
      </w:r>
    </w:p>
    <w:p w:rsidR="003D567C" w:rsidRPr="003B2D6D" w:rsidRDefault="003D567C" w:rsidP="003D567C">
      <w:pPr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3B2D6D">
        <w:rPr>
          <w:rFonts w:ascii="Liberation Serif" w:hAnsi="Liberation Serif"/>
          <w:color w:val="000000"/>
          <w:sz w:val="26"/>
          <w:szCs w:val="26"/>
        </w:rPr>
        <w:t>3. Выбрать образовательную программу, подать электронную заявку и вместе с заявлением на зачисление отнес</w:t>
      </w:r>
      <w:r>
        <w:rPr>
          <w:rFonts w:ascii="Liberation Serif" w:hAnsi="Liberation Serif"/>
          <w:color w:val="000000"/>
          <w:sz w:val="26"/>
          <w:szCs w:val="26"/>
        </w:rPr>
        <w:t>ти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подписанное заявление на получение сертификата в выбранную образовательную организацию (</w:t>
      </w:r>
      <w:r>
        <w:rPr>
          <w:rFonts w:ascii="Liberation Serif" w:hAnsi="Liberation Serif"/>
          <w:color w:val="000000"/>
          <w:sz w:val="26"/>
          <w:szCs w:val="26"/>
        </w:rPr>
        <w:t>Таблица</w:t>
      </w:r>
      <w:r w:rsidRPr="003B2D6D">
        <w:rPr>
          <w:rFonts w:ascii="Liberation Serif" w:hAnsi="Liberation Serif"/>
          <w:color w:val="000000"/>
          <w:sz w:val="26"/>
          <w:szCs w:val="26"/>
        </w:rPr>
        <w:t xml:space="preserve"> 1).</w:t>
      </w:r>
      <w:r>
        <w:rPr>
          <w:rFonts w:ascii="Liberation Serif" w:hAnsi="Liberation Serif"/>
          <w:color w:val="000000"/>
          <w:sz w:val="26"/>
          <w:szCs w:val="26"/>
        </w:rPr>
        <w:t xml:space="preserve"> При себе необходимо иметь </w:t>
      </w:r>
      <w:r>
        <w:rPr>
          <w:rFonts w:ascii="Liberation Serif" w:hAnsi="Liberation Serif"/>
          <w:sz w:val="26"/>
          <w:szCs w:val="26"/>
        </w:rPr>
        <w:t xml:space="preserve">перечень </w:t>
      </w:r>
      <w:r w:rsidRPr="003B2D6D">
        <w:rPr>
          <w:rFonts w:ascii="Liberation Serif" w:hAnsi="Liberation Serif"/>
          <w:sz w:val="26"/>
          <w:szCs w:val="26"/>
        </w:rPr>
        <w:t>документ</w:t>
      </w:r>
      <w:r>
        <w:rPr>
          <w:rFonts w:ascii="Liberation Serif" w:hAnsi="Liberation Serif"/>
          <w:sz w:val="26"/>
          <w:szCs w:val="26"/>
        </w:rPr>
        <w:t>ов</w:t>
      </w:r>
      <w:r w:rsidRPr="003B2D6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(п.1.1.).</w:t>
      </w:r>
    </w:p>
    <w:p w:rsidR="003D567C" w:rsidRDefault="003D567C" w:rsidP="003D567C">
      <w:pPr>
        <w:jc w:val="both"/>
      </w:pPr>
    </w:p>
    <w:p w:rsidR="003D567C" w:rsidRDefault="003D567C" w:rsidP="003D567C">
      <w:pPr>
        <w:jc w:val="both"/>
      </w:pPr>
    </w:p>
    <w:p w:rsidR="003D567C" w:rsidRDefault="003D567C" w:rsidP="003D567C">
      <w:pPr>
        <w:jc w:val="right"/>
        <w:rPr>
          <w:rFonts w:ascii="Liberation Serif" w:hAnsi="Liberation Serif"/>
          <w:sz w:val="26"/>
          <w:szCs w:val="26"/>
        </w:rPr>
      </w:pPr>
    </w:p>
    <w:p w:rsidR="003D567C" w:rsidRDefault="003D567C" w:rsidP="003D567C">
      <w:pPr>
        <w:jc w:val="right"/>
        <w:rPr>
          <w:rFonts w:ascii="Liberation Serif" w:hAnsi="Liberation Serif"/>
          <w:sz w:val="26"/>
          <w:szCs w:val="26"/>
        </w:rPr>
      </w:pPr>
    </w:p>
    <w:p w:rsidR="003D567C" w:rsidRPr="005A05A9" w:rsidRDefault="003D567C" w:rsidP="003D567C">
      <w:pPr>
        <w:jc w:val="right"/>
        <w:rPr>
          <w:rFonts w:ascii="Liberation Serif" w:hAnsi="Liberation Serif"/>
          <w:sz w:val="26"/>
          <w:szCs w:val="26"/>
        </w:rPr>
      </w:pPr>
      <w:r w:rsidRPr="005A05A9">
        <w:rPr>
          <w:rFonts w:ascii="Liberation Serif" w:hAnsi="Liberation Serif"/>
          <w:sz w:val="26"/>
          <w:szCs w:val="26"/>
        </w:rPr>
        <w:lastRenderedPageBreak/>
        <w:t>Таблица 1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642"/>
        <w:gridCol w:w="3828"/>
      </w:tblGrid>
      <w:tr w:rsidR="003D567C" w:rsidRPr="00235A3F" w:rsidTr="000B4A37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0B4A37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3D567C" w:rsidRPr="00235A3F" w:rsidRDefault="003D567C" w:rsidP="000B4A37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D567C" w:rsidRPr="00235A3F" w:rsidRDefault="003D567C" w:rsidP="000B4A37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Адреса, по которым осуществляется прием и регистрация Заявлений</w:t>
            </w:r>
          </w:p>
        </w:tc>
      </w:tr>
      <w:tr w:rsidR="003D567C" w:rsidRPr="00235A3F" w:rsidTr="000B4A37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дополнительного образования № 24 «Детская художественная школа»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623780 Свердловская область,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ул. Первомайская, 65</w:t>
            </w:r>
          </w:p>
        </w:tc>
      </w:tr>
      <w:tr w:rsidR="003D567C" w:rsidRPr="00235A3F" w:rsidTr="000B4A37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дополнительного образования «Детско-юношеская спортивная школа» № 25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623794, Свердловская область, Артемовский район, поселок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улица Вахрушева, 4</w:t>
            </w:r>
          </w:p>
        </w:tc>
      </w:tr>
      <w:tr w:rsidR="003D567C" w:rsidRPr="00235A3F" w:rsidTr="000B4A37">
        <w:trPr>
          <w:trHeight w:val="857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35A3F">
              <w:rPr>
                <w:rFonts w:ascii="Liberation Serif" w:hAnsi="Liberation Serif"/>
                <w:sz w:val="24"/>
                <w:szCs w:val="24"/>
                <w:lang w:val="en-US"/>
              </w:rPr>
              <w:t>…</w:t>
            </w: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образовательное учреждение центр дополнительного образования «Фаворит»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632782 Свердловская область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г.Артёмовский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 ул. Терешковой, 15</w:t>
            </w:r>
          </w:p>
        </w:tc>
      </w:tr>
      <w:tr w:rsidR="003D567C" w:rsidRPr="00235A3F" w:rsidTr="000B4A37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учреждение дополнительного образования «Центр образования и профессиональной ориентации»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623794, Свердловская область, Артемовский район,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ул.Коммунальная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10</w:t>
            </w:r>
          </w:p>
        </w:tc>
      </w:tr>
      <w:tr w:rsidR="003D567C" w:rsidRPr="00235A3F" w:rsidTr="000B4A37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35A3F">
              <w:rPr>
                <w:rStyle w:val="a4"/>
                <w:rFonts w:ascii="Liberation Serif" w:hAnsi="Liberation Serif" w:cs="Lucida Sans Unicode"/>
                <w:sz w:val="24"/>
                <w:szCs w:val="24"/>
              </w:rPr>
              <w:t>Муниципальное бюджетное учреждение дополнительного образования Артемовского городского округа "Детская школа искусств № 1"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623785 Свердловская область г. Артемовский  ул. Ленина, 28</w:t>
            </w:r>
          </w:p>
        </w:tc>
      </w:tr>
      <w:tr w:rsidR="003D567C" w:rsidRPr="00235A3F" w:rsidTr="000B4A37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Arial"/>
                <w:b/>
              </w:rPr>
            </w:pPr>
            <w:r w:rsidRPr="00235A3F">
              <w:rPr>
                <w:rStyle w:val="a4"/>
                <w:rFonts w:ascii="Liberation Serif" w:hAnsi="Liberation Serif" w:cs="Lucida Sans Unicode"/>
              </w:rPr>
              <w:t>Муниципальное бюджетное учреждение дополнительного образования Артемовского городского округа "Детская школа искусств № 2"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623794 Свердловская область, Артемовский район, п.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Буланаш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ул. Вахрушева, 7</w:t>
            </w:r>
          </w:p>
        </w:tc>
      </w:tr>
      <w:tr w:rsidR="003D567C" w:rsidRPr="00235A3F" w:rsidTr="000B4A37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4» 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623795,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с. Покровское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ул. Горького,1</w:t>
            </w:r>
          </w:p>
        </w:tc>
      </w:tr>
      <w:tr w:rsidR="003D567C" w:rsidRPr="00235A3F" w:rsidTr="000B4A37">
        <w:trPr>
          <w:trHeight w:val="141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№5» 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623780,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с.Б.Трифоново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ул.Совхозная,4а</w:t>
            </w:r>
          </w:p>
        </w:tc>
      </w:tr>
      <w:tr w:rsidR="003D567C" w:rsidRPr="00235A3F" w:rsidTr="000B4A37">
        <w:trPr>
          <w:trHeight w:val="840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общеобразовательное учреждение «Средняя общеобразовательная школа №8» 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623794,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ул.Комсомольская,7</w:t>
            </w:r>
          </w:p>
        </w:tc>
      </w:tr>
      <w:tr w:rsidR="003D567C" w:rsidRPr="00235A3F" w:rsidTr="000B4A37">
        <w:trPr>
          <w:trHeight w:val="745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№9»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623794,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п.Буланаш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ул.Комсомольская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21</w:t>
            </w:r>
          </w:p>
        </w:tc>
      </w:tr>
      <w:tr w:rsidR="003D567C" w:rsidRPr="00235A3F" w:rsidTr="000B4A37">
        <w:trPr>
          <w:trHeight w:val="806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№10»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623780,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</w:p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ул.Пригородная,2 А</w:t>
            </w:r>
          </w:p>
        </w:tc>
      </w:tr>
      <w:tr w:rsidR="003D567C" w:rsidRPr="00235A3F" w:rsidTr="000B4A37">
        <w:trPr>
          <w:trHeight w:val="719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№16» 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623770,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Артемовский район</w:t>
            </w:r>
          </w:p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п.Сосновый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 Бор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>ул.Черемушки,5</w:t>
            </w:r>
          </w:p>
        </w:tc>
      </w:tr>
      <w:tr w:rsidR="003D567C" w:rsidRPr="00235A3F" w:rsidTr="000B4A37">
        <w:trPr>
          <w:trHeight w:val="577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общеобразовательное учреждение «Лицей  № 21» 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623780,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</w:p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ул.Мира,14</w:t>
            </w:r>
          </w:p>
        </w:tc>
      </w:tr>
      <w:tr w:rsidR="003D567C" w:rsidRPr="00235A3F" w:rsidTr="000B4A37">
        <w:trPr>
          <w:trHeight w:val="996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Артемовского городского округа «Средняя общеобразовательная школа № 56 с углубленным изучением отдельных предметов» 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623782,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</w:p>
          <w:p w:rsidR="003D567C" w:rsidRPr="00235A3F" w:rsidRDefault="003D567C" w:rsidP="000B4A37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ул.Свободы,82</w:t>
            </w:r>
          </w:p>
        </w:tc>
      </w:tr>
      <w:tr w:rsidR="003D567C" w:rsidRPr="00235A3F" w:rsidTr="000B4A37">
        <w:trPr>
          <w:trHeight w:val="833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автономное дошкольное образовательное учреждение «Детский сад – центр развития ребенка №32»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3780, г"/>
              </w:smartTagPr>
              <w:r w:rsidRPr="00235A3F">
                <w:rPr>
                  <w:rFonts w:ascii="Liberation Serif" w:hAnsi="Liberation Serif"/>
                  <w:sz w:val="24"/>
                  <w:szCs w:val="24"/>
                </w:rPr>
                <w:t>623780, г</w:t>
              </w:r>
            </w:smartTag>
            <w:r w:rsidRPr="00235A3F">
              <w:rPr>
                <w:rFonts w:ascii="Liberation Serif" w:hAnsi="Liberation Serif"/>
                <w:sz w:val="24"/>
                <w:szCs w:val="24"/>
              </w:rPr>
              <w:t>. Артемовский, ул. Техническая, 11</w:t>
            </w:r>
          </w:p>
        </w:tc>
      </w:tr>
      <w:tr w:rsidR="003D567C" w:rsidRPr="00235A3F" w:rsidTr="000B4A37">
        <w:trPr>
          <w:trHeight w:val="740"/>
        </w:trPr>
        <w:tc>
          <w:tcPr>
            <w:tcW w:w="454" w:type="dxa"/>
            <w:shd w:val="clear" w:color="auto" w:fill="auto"/>
            <w:vAlign w:val="center"/>
          </w:tcPr>
          <w:p w:rsidR="003D567C" w:rsidRPr="00235A3F" w:rsidRDefault="003D567C" w:rsidP="003D567C">
            <w:pPr>
              <w:numPr>
                <w:ilvl w:val="0"/>
                <w:numId w:val="2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3D567C" w:rsidRPr="00235A3F" w:rsidRDefault="003D567C" w:rsidP="000B4A37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>Муниципальное казенное учреждение Артемовского городского округа «Центр обеспечения деятельности системы образования»</w:t>
            </w:r>
          </w:p>
        </w:tc>
        <w:tc>
          <w:tcPr>
            <w:tcW w:w="3828" w:type="dxa"/>
            <w:shd w:val="clear" w:color="auto" w:fill="auto"/>
          </w:tcPr>
          <w:p w:rsidR="003D567C" w:rsidRPr="00235A3F" w:rsidRDefault="003D567C" w:rsidP="000B4A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623780,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г.Артемовский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235A3F">
              <w:rPr>
                <w:rFonts w:ascii="Liberation Serif" w:hAnsi="Liberation Serif"/>
                <w:sz w:val="24"/>
                <w:szCs w:val="24"/>
              </w:rPr>
              <w:t>ул.Комсомольская</w:t>
            </w:r>
            <w:proofErr w:type="spellEnd"/>
            <w:r w:rsidRPr="00235A3F">
              <w:rPr>
                <w:rFonts w:ascii="Liberation Serif" w:hAnsi="Liberation Serif"/>
                <w:sz w:val="24"/>
                <w:szCs w:val="24"/>
              </w:rPr>
              <w:t>, д.18</w:t>
            </w:r>
          </w:p>
        </w:tc>
      </w:tr>
    </w:tbl>
    <w:p w:rsidR="003D567C" w:rsidRDefault="003D567C" w:rsidP="003D567C">
      <w:pPr>
        <w:jc w:val="both"/>
      </w:pPr>
    </w:p>
    <w:p w:rsidR="003D567C" w:rsidRPr="003D567C" w:rsidRDefault="003D567C" w:rsidP="003D567C">
      <w:bookmarkStart w:id="0" w:name="_GoBack"/>
      <w:bookmarkEnd w:id="0"/>
    </w:p>
    <w:sectPr w:rsidR="003D567C" w:rsidRPr="003D567C" w:rsidSect="003D5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445"/>
    <w:multiLevelType w:val="hybridMultilevel"/>
    <w:tmpl w:val="328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560B0"/>
    <w:multiLevelType w:val="multilevel"/>
    <w:tmpl w:val="1E16788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B0719CA"/>
    <w:multiLevelType w:val="multilevel"/>
    <w:tmpl w:val="2CB8E6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81"/>
    <w:rsid w:val="003D567C"/>
    <w:rsid w:val="00516581"/>
    <w:rsid w:val="0065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B611BD"/>
  <w15:chartTrackingRefBased/>
  <w15:docId w15:val="{8D6529C7-5FC0-4E98-A7FC-E66384FB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67C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4">
    <w:name w:val="Strong"/>
    <w:uiPriority w:val="22"/>
    <w:qFormat/>
    <w:rsid w:val="003D567C"/>
    <w:rPr>
      <w:b/>
      <w:bCs/>
    </w:rPr>
  </w:style>
  <w:style w:type="paragraph" w:customStyle="1" w:styleId="voice">
    <w:name w:val="voice"/>
    <w:basedOn w:val="a"/>
    <w:rsid w:val="003D56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pfdo.ru" TargetMode="External"/><Relationship Id="rId13" Type="http://schemas.openxmlformats.org/officeDocument/2006/relationships/hyperlink" Target="http://66.pfd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6.pfdo.ru" TargetMode="External"/><Relationship Id="rId12" Type="http://schemas.openxmlformats.org/officeDocument/2006/relationships/hyperlink" Target="http://66.pfd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66.pfdo.ru" TargetMode="External"/><Relationship Id="rId11" Type="http://schemas.openxmlformats.org/officeDocument/2006/relationships/hyperlink" Target="http://66.pfdo.ru" TargetMode="External"/><Relationship Id="rId5" Type="http://schemas.openxmlformats.org/officeDocument/2006/relationships/hyperlink" Target="http://66.pfdo.ru/" TargetMode="External"/><Relationship Id="rId15" Type="http://schemas.openxmlformats.org/officeDocument/2006/relationships/hyperlink" Target="http://66.pfdo.ru" TargetMode="External"/><Relationship Id="rId10" Type="http://schemas.openxmlformats.org/officeDocument/2006/relationships/hyperlink" Target="http://66.pfd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66.pfdo.ru" TargetMode="External"/><Relationship Id="rId14" Type="http://schemas.openxmlformats.org/officeDocument/2006/relationships/hyperlink" Target="http://66.pf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2019-09-13T03:13:00Z</dcterms:created>
  <dcterms:modified xsi:type="dcterms:W3CDTF">2019-09-13T03:13:00Z</dcterms:modified>
</cp:coreProperties>
</file>