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462A" w14:textId="40041FBE" w:rsidR="009F4F86" w:rsidRPr="009F4F86" w:rsidRDefault="67097245" w:rsidP="67097245">
      <w:pPr>
        <w:spacing w:after="0" w:line="240" w:lineRule="auto"/>
        <w:ind w:right="20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  <w:bookmarkStart w:id="0" w:name="_GoBack"/>
      <w:bookmarkEnd w:id="0"/>
      <w:r w:rsidRPr="6709724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 xml:space="preserve">       </w:t>
      </w:r>
      <w:r w:rsidRPr="6709724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Консультация для родителей «ГИПЕРАКТИВНЫЙ РЕБЕНОК»</w:t>
      </w:r>
    </w:p>
    <w:p w14:paraId="74884EE0" w14:textId="6C26A046" w:rsidR="005169D1" w:rsidRPr="00C478D0" w:rsidRDefault="009F4F86" w:rsidP="00C478D0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Причины неусидчивости ребенка:</w:t>
      </w:r>
      <w:r w:rsidR="005169D1" w:rsidRPr="00C478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расстройства слуха или зрения,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заболевание щитовидной железы,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недостаточные умственные способности,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скука,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депрессия,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тревога,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интоксикация и побочные действия </w:t>
      </w:r>
      <w:r w:rsidRPr="00C478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некоторых 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лекарственных препаратов</w:t>
      </w:r>
      <w:r w:rsidR="005169D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>психические заболевания </w:t>
      </w:r>
      <w:r w:rsidRPr="00C478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 др.</w:t>
      </w:r>
    </w:p>
    <w:p w14:paraId="2405CC99" w14:textId="77777777" w:rsidR="005169D1" w:rsidRPr="00C478D0" w:rsidRDefault="009F4F86" w:rsidP="00C478D0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Причиной неусидчивости могут также являться расстройства, которые называются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вследствие дефицита внимания. Ребенку, страдающему такими расстройствами, трудно сосредоточиться на чем-либо, спокойно сидеть на месте или выполнять чужие указания.</w:t>
      </w:r>
    </w:p>
    <w:p w14:paraId="0AD7F8FC" w14:textId="77777777" w:rsidR="009F4F86" w:rsidRPr="00C478D0" w:rsidRDefault="009F4F86" w:rsidP="00C478D0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lang w:eastAsia="ru-RU"/>
        </w:rPr>
        <w:t>Чрезмерная активность на фоне нарушений внимания приблизительно в пять раз чаще встречается у мальчиков, чем у девочек. Эти расстройства могут обнаруживаться еще до того, как ребенок начинает ходить, и могут продолжаться по достижении им взрослого возраста.</w:t>
      </w:r>
    </w:p>
    <w:p w14:paraId="6B0D1F48" w14:textId="77777777" w:rsidR="009F4F86" w:rsidRPr="00C478D0" w:rsidRDefault="009F4F86" w:rsidP="00C478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lang w:eastAsia="ru-RU"/>
        </w:rPr>
        <w:t>Никто не может сказать, почему возникают эти расстройства. Некоторые ученые предполагают, что дело здесь в нарушении функций мозга в его лобной части. Вместе с другими отделами мозга эта область отвечает за контроль движений и внимания.</w:t>
      </w:r>
    </w:p>
    <w:p w14:paraId="59D6D525" w14:textId="77777777" w:rsidR="009F4F86" w:rsidRPr="00C478D0" w:rsidRDefault="009F4F86" w:rsidP="00C478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lang w:eastAsia="ru-RU"/>
        </w:rPr>
        <w:t>Если вы подозреваете, что у вашего ребенка имеются явления повышенной активности вследствие дефицита внимания, обратитесь к врачу. Если будет установлено наличие указанного синдрома, то существуют различные виды лечения, которые помогут вам в данной ситуации.</w:t>
      </w:r>
    </w:p>
    <w:p w14:paraId="49C1A95F" w14:textId="77777777" w:rsidR="009F4F86" w:rsidRPr="00C478D0" w:rsidRDefault="009F4F86" w:rsidP="00C478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Долгосрочный прогноз в отношении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расстройствами внимания является благоприятным, если они получают соответствующее лечение. Тогда они хорошо занимаются в школе, многие из них прекрасно устраиваются в жизни, став взрослыми.</w:t>
      </w:r>
    </w:p>
    <w:p w14:paraId="4E601AE3" w14:textId="77777777" w:rsidR="009F4F86" w:rsidRPr="00C478D0" w:rsidRDefault="009F4F86" w:rsidP="00C478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lang w:eastAsia="ru-RU"/>
        </w:rPr>
        <w:t>Если будет начато лечение специальными препаратами, вы должны будете заметить улучшение в поведении ребенка через одну-три недели в зависимости от препарата. Если вы обнаружите побочное действие лекарственного препарата или отсутствие эффекта в пределах указанного времени, настаивайте на смене или прекращении лечения.</w:t>
      </w:r>
    </w:p>
    <w:p w14:paraId="3FD4D3B2" w14:textId="2864CA2A" w:rsidR="009F4F86" w:rsidRPr="00C478D0" w:rsidRDefault="00074E09" w:rsidP="00C478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Часто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сопутствуют проблемы во взаимоотношениях с окружающими, трудности в обучении, низкая самооценка. При этом уровень интеллектуального развития у детей не зависит от степени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может превышать показатели возрастной нормы. Первые признаки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наблюдаются в возрасте до 7 лет и чаще встречаются у мальчиков, чем у девочек.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Характерная черта умственной деятельности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гиперактивных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– </w:t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цикличность: продуктивно они могут работать 5–15 минут. А затем 3–7 минут мозг отдыхает, накапливает энергию для следующего цикла. В момент адаптации необходимо двигаться, крутиться и постоянно вертеть головой. Для этого чтобы сохранить концентрацию внимания, он применяет адаптивную стратегию: активизирует центры равновесия при помощи двигательной активности.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Существуют различные мнения о причинах возникновения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это могут быть генетические факторы, особенности строения и функционирования головного мозга, родовые травмы, инфекционные заболевания, перенесенные ребенком в первые месяцы жизни. Наличие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определяет специалист — врач после проведения специальной диагностики. При необходимости назначается медикаментозное лечение.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Внешние проявления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возрастом могут меняться. Если в раннем детстве отмечается незрелость двигательных и психических функций, то в подростковом возрасте проявляются нарушения адаптационных механизмов</w:t>
      </w:r>
      <w:r w:rsidR="00C478D0"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подростковому возрасту повышенная двигательная активность в большинстве случаев исчезает, но импульсивность и дефицит внимания сохраняется.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Гиперактивность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детей способствует возникновению трудностей в освоении чтения ,</w:t>
      </w:r>
      <w:r w:rsidR="007575A1"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письма, счета. Наблюдается задержка в психическом развитии на 1.5–2 года. Недостаточно развита внутренняя речь, которая должна контролировать социальное поведение. У них слабая психоэмоциональная устойчивость при неудачах, низкая самооценка, упрямство, лживость, вспыльчивость, агрессивность. Из-за непонимания со стороны окружающих у детей формируется агрессивная модель поведения, выгодная для них, а поэтому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трудноисправимая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с синдромом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имеют достаточно высокие компенсаторные механизмы. Для их включения должны соблюдаться</w:t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определенные условия: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обеспечение эмоционального нейтрального воспитания без интеллектуальных перегрузок;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соблюдение режима дня и достаточное время для сна;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соответствующая медикаментозная поддержка;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разработка индивидуальной помощи ребенку со стороны невролога, психолога, воспитателей и родителей.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выявить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гиперактивного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ребенка?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Основные проявления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можно разделить на 3 блока: дефицит активного внимания, двигательная расторможенность и импульсивность. Американские психологи Бейкер и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Алворд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предлагают </w:t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следующие критерии выявления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ребенка.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  <w:t xml:space="preserve">Критерии </w:t>
      </w:r>
      <w:proofErr w:type="spellStart"/>
      <w:r w:rsidRPr="00C478D0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  <w:t>гиперактивности</w:t>
      </w:r>
      <w:proofErr w:type="spellEnd"/>
      <w:r w:rsidRPr="00C478D0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  <w:t>:</w:t>
      </w:r>
      <w:r w:rsidRPr="00C478D0">
        <w:rPr>
          <w:rFonts w:ascii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14:paraId="239072E5" w14:textId="77777777" w:rsidR="009F4F86" w:rsidRPr="007575A1" w:rsidRDefault="00074E09" w:rsidP="00C478D0">
      <w:pPr>
        <w:pStyle w:val="a3"/>
        <w:ind w:left="708"/>
        <w:rPr>
          <w:sz w:val="20"/>
          <w:szCs w:val="20"/>
          <w:lang w:eastAsia="ru-RU"/>
        </w:rPr>
      </w:pPr>
      <w:r w:rsidRPr="00C478D0">
        <w:rPr>
          <w:rFonts w:ascii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 </w:t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Дефицит активного внимания: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непоследователен;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не может долго удерживать внимание, не может сосредоточиться;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невнимателен к деталям;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при выполнении задания допускает большое количество ошибок в результате небрежности;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плохо слушает, когда к нему обращаются;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 с большим энтузиазмом берется за задание, но так и не заканчивает его;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7. испытывает трудности в организации;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8. избегает заданий, требующих долгих умственных усилий;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9. легко отвлекается;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10. часто сменяет деятельность;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11. часто бывает забывчив;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12. легко теряет вещи.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Двигательная расторможенность: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постоянно ерзает;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проявляет признаки беспокойства (барабанит пальцами, двигается в кресле, теребит пальцами волосы, одежду и т.д.);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часто совершает резкие движения;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очень говорлив;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быстрая речь.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Импульсивность: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начинает отвечать, не дослушав вопрос;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не способен дождаться своей очереди, часто вмешивается, прерывает;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не может дождаться вознаграждения (если между действиями и вознаграждением есть пауза);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при выполнении заданий ведет себя по-разному и показывает очень разные результаты (на некоторых занятиях ребенок спокоен, на других - нет, но одних уроках он успешен, на других - нет);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спит намного меньше, чем другие дети, даже в младенчестве.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Правила поведения родителей с </w:t>
      </w:r>
      <w:proofErr w:type="spellStart"/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гиперактивным</w:t>
      </w:r>
      <w:proofErr w:type="spellEnd"/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ребенком: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поддерживать дома четкий распорядок дня;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выслушивать то, что хочет сказать ребенок (в противном случае он не услышит вас);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автоматически одними и теми же словами повторять многократно свою просьбу (нейтральным</w:t>
      </w:r>
      <w:r w:rsidR="007575A1"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тоном);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отвлекать ребенка в случае капризов: предложить на выбор другую возможную в данный момент деятельность; задать неожиданный вопрос; отреагировать неожиданным для ребенка образом (пошутить, повторить его действия);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• сфотографировать ребенка или подвести его к зеркалу в тот момент, когда он капризничает;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оставить в комнате одного (если это безопасно для его здоровья);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не запрещать действие ребенка в категоричной форме;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не читать нотаций (ребенок все равно их не слышит);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не приказывать, а просить (но не заискивать);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не настаивать на том, чтобы ребенок во что бы то ни стало принес извинения.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Работать с ребенком в начале дня, а не вечером.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Делить работу на короткие периоды. Использовать физкультминутки.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Снизить требования к аккуратности в начале работы.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Сидеть рядом с ребенком во время занятий. Использовать тактильный контакт.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Договариваться с ребенком о тех или иных действиях заранее.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Поощрять сразу же, не откладывая на будущее.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Предоставлять возможность выбора.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Оставаться спокойным. Нет хладнокровия — нет преимущества!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Ограничения: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Не позволяйте ребенку засиживаться перед телевизором. В некоторых семьях принято оставлять постоянно работающий телевизор, даже если его никто не смотрит в данный момент, в этом случае нервная система ребенка сильно перегружается от постоянного шумового и светового фона. Старайтесь, чтобы телевизор в комнате, где находится малыш, был выключен.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Не разрешайте ребенку играть в компьютерные игры.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перевозбуждается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большого скопления людей. По возможности избегайте людных мест (крупные магазины, рынки, театры) – они оказывают на нервную систему ребенка чрезмерно сильное действие.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Гиперактивного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ребенка нужно отдавать в сад как можно позже, когда он уже научится более-менее контролировать своё поведение. И обязательно предупредите воспитателей о его особенностях.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играть с таким ребенком?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Подбирая игры, особенно подвижные, необходимо учитывать особенности детей: дефицит внимания, двигательная активность, импульсивность, быструю утомляемость, неумение длительное время подчиняться групповым правилам. В игре трудно дождаться своей очереди и считаться с интересами других. Желательно использовать игры с четкими правилами, способствующие развитию внимания.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«Найди отличие».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«Ласковые лапки».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«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Кричалки-шепталки-молчалки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«Час тишины и час можно».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«Давайте поздороваемся»: 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«Ловим комаров».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Упражнения, направленные на развитие произвольности и самоконтроля: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«Черепаха».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«Говори».</w:t>
      </w:r>
      <w:r w:rsidR="007575A1"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«Царевна </w:t>
      </w:r>
      <w:proofErr w:type="spellStart"/>
      <w:r w:rsidR="007575A1"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7575A1"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                                                                                                                                                  </w:t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 на снижения импульсивности и агрессивности: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«Крик в пустыне».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«Два барана».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«Рубка дров».</w:t>
      </w:r>
      <w:r w:rsidR="007575A1"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Упражнения, направленные на развитие концентрации внимания: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«Кто летает?».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«Чужие колени».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Сантики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-фантики-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лимпопо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C47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«Считалочки-</w:t>
      </w:r>
      <w:proofErr w:type="spellStart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бормоталочки</w:t>
      </w:r>
      <w:proofErr w:type="spellEnd"/>
      <w:r w:rsidRPr="00C478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7575A1">
        <w:rPr>
          <w:sz w:val="20"/>
          <w:szCs w:val="20"/>
          <w:lang w:eastAsia="ru-RU"/>
        </w:rPr>
        <w:br/>
      </w:r>
      <w:r w:rsidRPr="007575A1">
        <w:rPr>
          <w:sz w:val="20"/>
          <w:szCs w:val="20"/>
          <w:lang w:eastAsia="ru-RU"/>
        </w:rPr>
        <w:br/>
      </w:r>
    </w:p>
    <w:p w14:paraId="672A6659" w14:textId="77777777" w:rsidR="009B6A70" w:rsidRPr="007575A1" w:rsidRDefault="009B6A70" w:rsidP="007575A1">
      <w:pPr>
        <w:pStyle w:val="a3"/>
        <w:rPr>
          <w:sz w:val="20"/>
          <w:szCs w:val="20"/>
        </w:rPr>
      </w:pPr>
    </w:p>
    <w:sectPr w:rsidR="009B6A70" w:rsidRPr="0075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4A"/>
    <w:rsid w:val="00074E09"/>
    <w:rsid w:val="001C3A4A"/>
    <w:rsid w:val="005169D1"/>
    <w:rsid w:val="007575A1"/>
    <w:rsid w:val="007927D4"/>
    <w:rsid w:val="009A604D"/>
    <w:rsid w:val="009B6A70"/>
    <w:rsid w:val="009B6CA9"/>
    <w:rsid w:val="009F4F86"/>
    <w:rsid w:val="00A80D6E"/>
    <w:rsid w:val="00C478D0"/>
    <w:rsid w:val="6709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F827"/>
  <w15:chartTrackingRefBased/>
  <w15:docId w15:val="{73613E9A-2D84-4EBA-943C-5245B27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5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7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2016-09-22T12:46:00Z</cp:lastPrinted>
  <dcterms:created xsi:type="dcterms:W3CDTF">2019-04-04T05:24:00Z</dcterms:created>
  <dcterms:modified xsi:type="dcterms:W3CDTF">2019-04-04T05:24:00Z</dcterms:modified>
</cp:coreProperties>
</file>