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4"/>
          <w:rFonts w:ascii="Liberation Serif" w:hAnsi="Liberation Serif" w:cs="Liberation Serif"/>
          <w:color w:val="000000"/>
          <w:sz w:val="28"/>
          <w:szCs w:val="28"/>
        </w:rPr>
        <w:t>Консультация для педагогов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4"/>
          <w:rFonts w:ascii="Liberation Serif" w:hAnsi="Liberation Serif" w:cs="Liberation Serif"/>
          <w:color w:val="000000"/>
          <w:sz w:val="28"/>
          <w:szCs w:val="28"/>
        </w:rPr>
        <w:t>«Организация двигательной активности дошкольников»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5"/>
          <w:rFonts w:ascii="Liberation Serif" w:hAnsi="Liberation Serif" w:cs="Liberation Serif"/>
          <w:color w:val="000000"/>
          <w:sz w:val="28"/>
          <w:szCs w:val="28"/>
        </w:rPr>
        <w:t>Двигательная деятельность — это естественная потребность детей в движении, удовлетворение которой является важнейшим условием  гармоничного развития ребёнка, состояние его здоровья.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Наверное, никто не сомневается в том, что движение имеет огромное значение в жизни ребенка. Действительно, когда он движется - ходит, бегает, прыгает, бросает мяч, катается на велосипеде и т.д., дыхание его ускоряется, сердце бьется чаще, а это значит, что и организм лучше работает, активизируются процессы роста и развития.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5"/>
          <w:rFonts w:ascii="Liberation Serif" w:hAnsi="Liberation Serif" w:cs="Liberation Serif"/>
          <w:color w:val="000000"/>
          <w:sz w:val="28"/>
          <w:szCs w:val="28"/>
        </w:rPr>
        <w:t>Двигательная активность дошкольника должна соответствовать его опыту, интересам, желаниям, функциональным возможностям организма. Поэтому педагогам необходимо позаботиться об организации детской двигательной деятельности, ее разнообразии, а также выполнении основных задач и требований к ее содержанию.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Задача воспитателя - активизировать интерес к движению,  научить управлять движениями, обогащать состав движений и содержание двигательной деятельности в целом,  развивать двигательное творчество.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Двигательная активность способствует: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повышению устойчивости организма к различным заболеваниям;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  росту физической работоспособности;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нормализации деятельности отдельных органов и функциональных систем;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появлению положительных эмоций, способствующих укреплению психического здоровья.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Двигательная деятельность является видом деятельности образовательной области «Физическое развитие» и представляет формы организации двигательной активности (на слайде).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Проводя разные формы двигательной деятельности, воспитатель обязан: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наблюдать за состоянием детей, регулировать нагрузку (увеличивать или уменьшать время игры),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изменять при необходимости некоторые правила игры, регулировать длительность пауз в игре,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выбирать место для проведения игр,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изменять сложность препятствий, преодолеваемых в игре,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определять дистанцию для пробежек, количество прыжков.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 xml:space="preserve">Во всех формах двигательной деятельности решается, как правило, комплекс взаимосвязанных задач: оздоровительных, воспитательных и образовательных. Оздоровительные задачи направлены на формирование здорового образа жизни и воспитание осознанного отношения к проявлению своей двигательной активности. При разработке содержания воспитательных задач важно обратить внимание на развитие самостоятельности, активности и общения, а также на формирование эмоциональной, моральной и волевой сферы детей в процессе двигательной деятельности. Вместе с тем отличительной особенностью в старших возрастных группах является акцент </w:t>
      </w:r>
      <w:r w:rsidRPr="00211466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на решение образовательных задач: овладение необходимым программным материалом по развитию движений, формирование доступных знаний об основах физической культуры и здоровом образе жизни. Эти задачи решаются в тесной взаимосвязи с развитием двигательных качеств и способностей детей, а также формированием оптимальной двигательной активности.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Формирование у воспитанников потребности в двигательной активности происходит: в ходе режимных моментов, в организованной детской деятельности, в самостоятельной детской деятельности, при взаимодействии с семьями.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Повышение  двигательной активности в течение дня способствует удовлетворению потребностей ребенка в движении. Это условие требует от педагога детальной  продуманности, четкой организации режима детей: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чередование  активной и пассивной деятельности;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использование организованных, индивидуальных, самостоятельных занятий по двигательной деятельности.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Двигательный режим в дошкольном учреждении включает всю двигательную деятельность детей, как организованную, так и самостоятельную.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Первое место в двигательном режиме детей принадлежит общеизвестным видам двигательной активности: утренняя гимнастика, гимнастика после сна, подвижные игры и физические упражнения во время прогулок, физкультминутки на занятиях с умственной нагрузкой, динамические паузы  и т.д.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5"/>
          <w:rFonts w:ascii="Liberation Serif" w:hAnsi="Liberation Serif" w:cs="Liberation Serif"/>
          <w:color w:val="000000"/>
          <w:sz w:val="28"/>
          <w:szCs w:val="28"/>
        </w:rPr>
        <w:t>Утренняя гимнастика</w:t>
      </w:r>
      <w:r w:rsidRPr="00211466">
        <w:rPr>
          <w:rFonts w:ascii="Liberation Serif" w:hAnsi="Liberation Serif" w:cs="Liberation Serif"/>
          <w:color w:val="000000"/>
          <w:sz w:val="28"/>
          <w:szCs w:val="28"/>
        </w:rPr>
        <w:t> является одним из важнейших компонентов двигательного режима, ее организация должна быть направлена на  поднятие эмоционального и мышечного тонуса детей.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Утренняя гимнастика должна проводиться ежедневно до завтрака, на воздухе или в помещении (в зависимости от экологических  и погодных условий). Утренняя гимнастика может проводиться в разных формах: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Традиционный комплекс утренней гимнастики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Утренняя гимнастика в игровой форме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С использованием полосы препятствий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С включением оздоровительных пробежек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С использованием простейших тренажеров.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5"/>
          <w:rFonts w:ascii="Liberation Serif" w:hAnsi="Liberation Serif" w:cs="Liberation Serif"/>
          <w:color w:val="000000"/>
          <w:sz w:val="28"/>
          <w:szCs w:val="28"/>
        </w:rPr>
        <w:t>Гимнастика после дневного сна.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Гимнастика после дневного сна помогает улучшить настроение детей, поднять мышечный тонус, а так же способствует профилактике нарушений осанки и стопы. В течение года желательно использовать различные варианты гимнастики: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разминка в постели и самомассаж;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гимнастика игрового характера;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с использованием тренажеров или спортивного комплекса;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пробежки по массажным дорожкам.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5"/>
          <w:rFonts w:ascii="Liberation Serif" w:hAnsi="Liberation Serif" w:cs="Liberation Serif"/>
          <w:color w:val="000000"/>
          <w:sz w:val="28"/>
          <w:szCs w:val="28"/>
        </w:rPr>
        <w:t>Подвижные игры и физические упражнения на прогулке.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При правильной организации и содержании подвижных игр у детей воспитывается внимание и наблюдательность, дисциплина, умение владеть своими чувствами и движениями, а следовательно развивается воля и вырабатывается характер. Поэтому важно подбирать упражнения, соответствующие возрасту и развитию ребенка.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При проведении подвижных организованных игр очень важна роль воспитателя, которому необходимо не только знать правила игры, но и умело руководить ее процессом, чтобы осуществить цели, поставленные в игре. Очень важно пользоваться так называемыми сигнальными словами, диктующими то или иное действие. Их надо произносить четко, требовательно, несколько громче остальных и выделять предварительно паузой.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Руководство организованной двигательной деятельностью на прогулке обеспечивает воспитатель группы. В любую минуту она обязана оказать детям помощь - при уточнении правил игры, распределении ролей, команд; подготовки мест для проведения эстафет, соревнований. Некоторые упражнения (езда на самокате, велосипеде, ходьба по узкой дорожке) требуют непосредственного внимания и помощи взрослого - страховка, поддержка, совместное выполнение движений.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С целью активизации двигательной деятельности детей во время прогулок важно использовать разные приемы: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рациональное использование физкультурного оборудования (минимум оборудования максимально обыграть);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включение разных способов организации детей (фронтальный, поточный, групповой, индивидуальный);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лаконичное объяснение заданий и четкий показ упражнений;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создание специальных ситуаций для проявления таких качеств ребенка, как решительность, смелость, находчивость;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вариативность подвижных игр, приемов их усложнения.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При разучивании новой подвижной игры необходимо чёткое, лаконичное объяснение её содержания. Отдельные элементы можно показать и даже проиграть. После объяснения воспитатель сразу переходит к игре и по ходу игры уточняет то, что недостаточно хорошо запомнили дети.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Самостоятельная двигательная деятельность детей дает широкий простор для проявления их индивидуальных двигательных возможностей.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С целью оптимизации двигательной активности и закаливания детей в практику дошкольных учреждений необходимо внедрять дополнительные виды занятий двигательного характера, взаимосвязанные с комплексом закаливающих мероприятий, а также вносить нетрадиционные формы и методы их проведения. К таким занятиям относятся: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оздоровительный бег на воздухе;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- двигательная разминка во время перерыва между занятиями;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индивидуальная работа с детьми по развитию движений и регулированию ДА детей на вечерней прогулке;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- прогулки-походы в парк;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Наряду с перечисленными формами двигательной активности немаловажное значение имеет активный отдых, физкультурно-массовые мероприятия. К таким мероприятиям относится день здоровья, физкультурный досуг, физкультурно-спортивные праздники на воздухе, игры-соревнования, спартакиады.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Интересное содержание, юмор, музыкальное оформление, игры, соревнования, радостная атмосфера способствуют активизации двигательной деятельности.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Физкультурные праздники и досуги могут быть организованы не только в помещении, но и на участке детского сада.  В течение года с детьми старшего дошкольного возраста следует проводить 2-3 праздника на воздухе и в зале.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Дни здоровья проводятся с детьми всех возрастов один раз в квартал.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Style w:val="a5"/>
          <w:rFonts w:ascii="Liberation Serif" w:hAnsi="Liberation Serif" w:cs="Liberation Serif"/>
          <w:color w:val="000000"/>
          <w:sz w:val="28"/>
          <w:szCs w:val="28"/>
        </w:rPr>
        <w:t>Накопление и обогащение двигательного опыта детей (овладение основными движениями) так</w:t>
      </w:r>
      <w:bookmarkStart w:id="0" w:name="_GoBack"/>
      <w:bookmarkEnd w:id="0"/>
      <w:r w:rsidRPr="00211466">
        <w:rPr>
          <w:rStyle w:val="a5"/>
          <w:rFonts w:ascii="Liberation Serif" w:hAnsi="Liberation Serif" w:cs="Liberation Serif"/>
          <w:color w:val="000000"/>
          <w:sz w:val="28"/>
          <w:szCs w:val="28"/>
        </w:rPr>
        <w:t>же происходит в ходе режимных моментов, в организованной детской деятельности, в самостоятельной детской деятельности, при взаимодействии с семьями.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Поощряя активность каждого ребёнка, нужно развивать его стремление заниматься ещё и ещё. В этом помогают упражнения, основанные на игровых приёмах. Окрашенные эмоционально, они делают движения для ребёнка желанными и доступными. Играя, ребёнок «незаметно» осваивает основные движения. При этом необходимо давать детям возможность учиться разнообразным способам действия, не требуя от них глубокой технической отработки (это задача последующих лет). И самое главное, каждому малышу следует дать почувствовать, что у него не только всё получается, но каждый раз - всё лучше и лучше.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Второе место в двигательном режиме детей занимают занятия по физической культуре – как основная форма обучения двигательным навыкам и развития оптимальной ДА детей. Рекомендовано проводить занятия по физической культуре не менее трех раз в неделю  первой половине дня (одно на воздухе). Основные типы физкультурных занятий: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 традиционное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 игровое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сюжетное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по интересам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тематическое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• комплексное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 xml:space="preserve">Третье место отводится самостоятельной двигательной деятельности, возникающей по инициативе детей. Большую роль в двигательном режиме играет самостоятельная двигательная  деятельность детей, организованная без явного вмешательства педагога. При этом необходимо, чтобы в распоряжении </w:t>
      </w:r>
      <w:r w:rsidRPr="00211466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детей были пособия, стимулирующие разнообразную двигательную активность. Физкультурный  уголок с набором спортивного инвентаря  (мячи, обручи, мешочки, шнуры, канаты, ленты, платочки, ребристая доска и т.д.), шапочки для подвижных игр,  коврики для профилактики плоскостопия, дорожка здоровья.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Необходимо целесообразное оснащение групповых участков оборудованием и выносным оборудованием (cкакалки, футбольные и баскетбольные мячи, самокаты, мешочки для метания на дальность). Размещение его должно способствовать двигательной активности детей, а его подбор — поддерживать у детей интерес к разным видам движений. В повседневной жизни следует предоставлять детям больше самостоятельности, не стеснять инициативу, стремление к двигательному творчеству. Желательно участие воспитателя в играх: личный пример взрослого повышает у детей интерес к двигательной деятельности, позволяет педагогу ненавязчиво следить за всей группой детей и направлять деятельность каждого ребёнка.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В дошкольной организации необходимо проводить постоянную работу по укреплению здоровья  детей, закаливанию организма  и совершенствованию его функций, при тесном взаимодействии с семьёй.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60 % от всего времени бодрствования.</w:t>
      </w:r>
    </w:p>
    <w:p w:rsidR="00211466" w:rsidRPr="00211466" w:rsidRDefault="00211466" w:rsidP="0021146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Liberation Serif" w:hAnsi="Liberation Serif" w:cs="Liberation Serif"/>
          <w:color w:val="52596F"/>
          <w:sz w:val="28"/>
          <w:szCs w:val="28"/>
        </w:rPr>
      </w:pPr>
      <w:r w:rsidRPr="00211466">
        <w:rPr>
          <w:rFonts w:ascii="Liberation Serif" w:hAnsi="Liberation Serif" w:cs="Liberation Serif"/>
          <w:color w:val="000000"/>
          <w:sz w:val="28"/>
          <w:szCs w:val="28"/>
        </w:rPr>
        <w:t>   При правильной организации двигательной активности в семье и  в детском саду ребёнок растёт и развивается в соответствии со своим возрастом. У него хороший аппетит, сон, уравновешенное поведение, положительные формы общения со взрослыми и сверстниками. Его деятельность разнообразна и соответствует возрастным возможностям.</w:t>
      </w:r>
    </w:p>
    <w:p w:rsidR="002A6E55" w:rsidRPr="00211466" w:rsidRDefault="002A6E55">
      <w:pPr>
        <w:rPr>
          <w:rFonts w:ascii="Liberation Serif" w:hAnsi="Liberation Serif" w:cs="Liberation Serif"/>
          <w:sz w:val="28"/>
          <w:szCs w:val="28"/>
        </w:rPr>
      </w:pPr>
    </w:p>
    <w:sectPr w:rsidR="002A6E55" w:rsidRPr="0021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EF"/>
    <w:rsid w:val="00211466"/>
    <w:rsid w:val="002A6E55"/>
    <w:rsid w:val="006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52E5B-1A9C-4E91-BBC5-A3BCCB45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66"/>
    <w:rPr>
      <w:b/>
      <w:bCs/>
    </w:rPr>
  </w:style>
  <w:style w:type="character" w:styleId="a5">
    <w:name w:val="Emphasis"/>
    <w:basedOn w:val="a0"/>
    <w:uiPriority w:val="20"/>
    <w:qFormat/>
    <w:rsid w:val="002114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9932</Characters>
  <Application>Microsoft Office Word</Application>
  <DocSecurity>0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2023-12-12T11:04:00Z</dcterms:created>
  <dcterms:modified xsi:type="dcterms:W3CDTF">2023-12-12T11:04:00Z</dcterms:modified>
</cp:coreProperties>
</file>